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Pr="00E90C03" w:rsidRDefault="00E90C03">
      <w:pPr>
        <w:jc w:val="center"/>
        <w:rPr>
          <w:rFonts w:ascii="宋体" w:hAnsi="宋体"/>
          <w:b/>
          <w:bCs/>
          <w:sz w:val="52"/>
          <w:szCs w:val="52"/>
        </w:rPr>
      </w:pPr>
      <w:r>
        <w:rPr>
          <w:rFonts w:ascii="宋体" w:hAnsi="宋体" w:hint="eastAsia"/>
          <w:b/>
          <w:bCs/>
          <w:sz w:val="52"/>
          <w:szCs w:val="52"/>
        </w:rPr>
        <w:t>中国康复研究中心</w:t>
      </w:r>
      <w:r w:rsidR="000604DB" w:rsidRPr="00E90C03">
        <w:rPr>
          <w:rFonts w:ascii="宋体" w:hAnsi="宋体" w:hint="eastAsia"/>
          <w:b/>
          <w:bCs/>
          <w:sz w:val="52"/>
          <w:szCs w:val="52"/>
        </w:rPr>
        <w:t>病理系统</w:t>
      </w:r>
      <w:r w:rsidRPr="00E90C03">
        <w:rPr>
          <w:rFonts w:ascii="宋体" w:hAnsi="宋体" w:hint="eastAsia"/>
          <w:b/>
          <w:bCs/>
          <w:sz w:val="52"/>
          <w:szCs w:val="52"/>
        </w:rPr>
        <w:t>采购</w:t>
      </w:r>
      <w:r w:rsidR="000604DB" w:rsidRPr="00E90C03">
        <w:rPr>
          <w:rFonts w:ascii="宋体" w:hAnsi="宋体" w:hint="eastAsia"/>
          <w:b/>
          <w:bCs/>
          <w:sz w:val="52"/>
          <w:szCs w:val="52"/>
        </w:rPr>
        <w:t>项目</w:t>
      </w:r>
    </w:p>
    <w:p w:rsidR="00E72DE8" w:rsidRPr="00E90C03" w:rsidRDefault="00E72DE8">
      <w:pPr>
        <w:jc w:val="center"/>
        <w:rPr>
          <w:rFonts w:ascii="宋体" w:hAnsi="宋体"/>
          <w:b/>
          <w:bCs/>
          <w:sz w:val="52"/>
          <w:szCs w:val="52"/>
        </w:rPr>
      </w:pPr>
    </w:p>
    <w:p w:rsidR="00E72DE8" w:rsidRPr="00E90C03" w:rsidRDefault="00E72DE8">
      <w:pPr>
        <w:jc w:val="center"/>
        <w:rPr>
          <w:rFonts w:ascii="宋体" w:hAnsi="宋体"/>
          <w:b/>
          <w:bCs/>
          <w:sz w:val="52"/>
          <w:szCs w:val="52"/>
        </w:rPr>
      </w:pPr>
    </w:p>
    <w:p w:rsidR="00E72DE8" w:rsidRPr="00E90C03" w:rsidRDefault="00E90C03">
      <w:pPr>
        <w:jc w:val="center"/>
        <w:rPr>
          <w:rFonts w:ascii="宋体" w:hAnsi="宋体"/>
          <w:b/>
          <w:bCs/>
          <w:sz w:val="52"/>
          <w:szCs w:val="52"/>
        </w:rPr>
      </w:pPr>
      <w:r w:rsidRPr="00E90C03">
        <w:rPr>
          <w:rFonts w:ascii="宋体" w:hAnsi="宋体"/>
          <w:b/>
          <w:bCs/>
          <w:sz w:val="52"/>
          <w:szCs w:val="52"/>
        </w:rPr>
        <w:t>竞争性</w:t>
      </w:r>
      <w:r w:rsidR="000604DB" w:rsidRPr="00E90C03">
        <w:rPr>
          <w:rFonts w:ascii="宋体" w:hAnsi="宋体"/>
          <w:b/>
          <w:bCs/>
          <w:sz w:val="52"/>
          <w:szCs w:val="52"/>
        </w:rPr>
        <w:t>磋商文件</w:t>
      </w: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Pr="00E90C03" w:rsidRDefault="000604DB">
      <w:pPr>
        <w:jc w:val="center"/>
        <w:rPr>
          <w:sz w:val="36"/>
          <w:szCs w:val="36"/>
        </w:rPr>
      </w:pPr>
      <w:r w:rsidRPr="00E90C03">
        <w:rPr>
          <w:rFonts w:ascii="宋体" w:hAnsi="宋体" w:hint="eastAsia"/>
          <w:b/>
          <w:bCs/>
          <w:sz w:val="36"/>
          <w:szCs w:val="36"/>
        </w:rPr>
        <w:t>2019年5月</w:t>
      </w:r>
    </w:p>
    <w:p w:rsidR="00E72DE8" w:rsidRDefault="000604DB">
      <w:pPr>
        <w:widowControl/>
        <w:jc w:val="left"/>
        <w:rPr>
          <w:rFonts w:ascii="宋体" w:hAnsi="宋体"/>
          <w:b/>
          <w:kern w:val="0"/>
          <w:sz w:val="28"/>
          <w:szCs w:val="28"/>
        </w:rPr>
      </w:pPr>
      <w:r>
        <w:rPr>
          <w:b/>
          <w:sz w:val="28"/>
          <w:szCs w:val="28"/>
        </w:rPr>
        <w:br w:type="page"/>
      </w:r>
    </w:p>
    <w:bookmarkStart w:id="0" w:name="_Toc8736313" w:displacedByCustomXml="next"/>
    <w:sdt>
      <w:sdtPr>
        <w:rPr>
          <w:rFonts w:ascii="Times New Roman" w:eastAsia="宋体" w:hAnsi="Times New Roman" w:cs="Times New Roman"/>
          <w:b w:val="0"/>
          <w:bCs w:val="0"/>
          <w:color w:val="auto"/>
          <w:kern w:val="2"/>
          <w:sz w:val="21"/>
          <w:szCs w:val="24"/>
          <w:lang w:val="zh-CN"/>
        </w:rPr>
        <w:id w:val="1848448827"/>
        <w:docPartObj>
          <w:docPartGallery w:val="Table of Contents"/>
          <w:docPartUnique/>
        </w:docPartObj>
      </w:sdtPr>
      <w:sdtEndPr/>
      <w:sdtContent>
        <w:p w:rsidR="00414A92" w:rsidRPr="0080116A" w:rsidRDefault="00414A92" w:rsidP="00BA404E">
          <w:pPr>
            <w:pStyle w:val="TOC"/>
            <w:spacing w:line="360" w:lineRule="auto"/>
            <w:jc w:val="center"/>
            <w:rPr>
              <w:sz w:val="36"/>
              <w:szCs w:val="36"/>
            </w:rPr>
          </w:pPr>
          <w:r w:rsidRPr="0080116A">
            <w:rPr>
              <w:sz w:val="36"/>
              <w:szCs w:val="36"/>
              <w:lang w:val="zh-CN"/>
            </w:rPr>
            <w:t>目录</w:t>
          </w:r>
        </w:p>
        <w:p w:rsidR="007E7ECF" w:rsidRDefault="00414A92" w:rsidP="007E7ECF">
          <w:pPr>
            <w:pStyle w:val="TOC1"/>
            <w:tabs>
              <w:tab w:val="right" w:leader="dot" w:pos="9175"/>
            </w:tabs>
            <w:spacing w:line="36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906823" w:history="1">
            <w:r w:rsidR="007E7ECF" w:rsidRPr="0075243F">
              <w:rPr>
                <w:rStyle w:val="af4"/>
                <w:rFonts w:hint="eastAsia"/>
                <w:b/>
                <w:noProof/>
              </w:rPr>
              <w:t>第一章</w:t>
            </w:r>
            <w:r w:rsidR="007E7ECF" w:rsidRPr="0075243F">
              <w:rPr>
                <w:rStyle w:val="af4"/>
                <w:b/>
                <w:noProof/>
              </w:rPr>
              <w:t xml:space="preserve"> </w:t>
            </w:r>
            <w:r w:rsidR="007E7ECF" w:rsidRPr="0075243F">
              <w:rPr>
                <w:rStyle w:val="af4"/>
                <w:rFonts w:hint="eastAsia"/>
                <w:b/>
                <w:noProof/>
              </w:rPr>
              <w:t>采购邀请</w:t>
            </w:r>
            <w:r w:rsidR="007E7ECF">
              <w:rPr>
                <w:noProof/>
                <w:webHidden/>
              </w:rPr>
              <w:tab/>
            </w:r>
            <w:r w:rsidR="007E7ECF">
              <w:rPr>
                <w:noProof/>
                <w:webHidden/>
              </w:rPr>
              <w:fldChar w:fldCharType="begin"/>
            </w:r>
            <w:r w:rsidR="007E7ECF">
              <w:rPr>
                <w:noProof/>
                <w:webHidden/>
              </w:rPr>
              <w:instrText xml:space="preserve"> PAGEREF _Toc8906823 \h </w:instrText>
            </w:r>
            <w:r w:rsidR="007E7ECF">
              <w:rPr>
                <w:noProof/>
                <w:webHidden/>
              </w:rPr>
            </w:r>
            <w:r w:rsidR="007E7ECF">
              <w:rPr>
                <w:noProof/>
                <w:webHidden/>
              </w:rPr>
              <w:fldChar w:fldCharType="separate"/>
            </w:r>
            <w:r w:rsidR="007E7ECF">
              <w:rPr>
                <w:noProof/>
                <w:webHidden/>
              </w:rPr>
              <w:t>4</w:t>
            </w:r>
            <w:r w:rsidR="007E7ECF">
              <w:rPr>
                <w:noProof/>
                <w:webHidden/>
              </w:rPr>
              <w:fldChar w:fldCharType="end"/>
            </w:r>
          </w:hyperlink>
        </w:p>
        <w:p w:rsidR="007E7ECF" w:rsidRDefault="00A57D09" w:rsidP="007E7ECF">
          <w:pPr>
            <w:pStyle w:val="TOC1"/>
            <w:tabs>
              <w:tab w:val="right" w:leader="dot" w:pos="9175"/>
            </w:tabs>
            <w:spacing w:line="360" w:lineRule="auto"/>
            <w:rPr>
              <w:rFonts w:asciiTheme="minorHAnsi" w:eastAsiaTheme="minorEastAsia" w:hAnsiTheme="minorHAnsi" w:cstheme="minorBidi"/>
              <w:noProof/>
              <w:szCs w:val="22"/>
            </w:rPr>
          </w:pPr>
          <w:hyperlink w:anchor="_Toc8906824" w:history="1">
            <w:r w:rsidR="007E7ECF" w:rsidRPr="0075243F">
              <w:rPr>
                <w:rStyle w:val="af4"/>
                <w:rFonts w:hint="eastAsia"/>
                <w:b/>
                <w:noProof/>
              </w:rPr>
              <w:t>第二章</w:t>
            </w:r>
            <w:r w:rsidR="007E7ECF" w:rsidRPr="0075243F">
              <w:rPr>
                <w:rStyle w:val="af4"/>
                <w:b/>
                <w:noProof/>
              </w:rPr>
              <w:t xml:space="preserve"> </w:t>
            </w:r>
            <w:r w:rsidR="007E7ECF" w:rsidRPr="0075243F">
              <w:rPr>
                <w:rStyle w:val="af4"/>
                <w:rFonts w:ascii="Arial" w:hAnsi="Arial" w:cs="Arial" w:hint="eastAsia"/>
                <w:b/>
                <w:noProof/>
              </w:rPr>
              <w:t>磋商供应商须知</w:t>
            </w:r>
            <w:r w:rsidR="007E7ECF">
              <w:rPr>
                <w:noProof/>
                <w:webHidden/>
              </w:rPr>
              <w:tab/>
            </w:r>
            <w:r w:rsidR="007E7ECF">
              <w:rPr>
                <w:noProof/>
                <w:webHidden/>
              </w:rPr>
              <w:fldChar w:fldCharType="begin"/>
            </w:r>
            <w:r w:rsidR="007E7ECF">
              <w:rPr>
                <w:noProof/>
                <w:webHidden/>
              </w:rPr>
              <w:instrText xml:space="preserve"> PAGEREF _Toc8906824 \h </w:instrText>
            </w:r>
            <w:r w:rsidR="007E7ECF">
              <w:rPr>
                <w:noProof/>
                <w:webHidden/>
              </w:rPr>
            </w:r>
            <w:r w:rsidR="007E7ECF">
              <w:rPr>
                <w:noProof/>
                <w:webHidden/>
              </w:rPr>
              <w:fldChar w:fldCharType="separate"/>
            </w:r>
            <w:r w:rsidR="007E7ECF">
              <w:rPr>
                <w:noProof/>
                <w:webHidden/>
              </w:rPr>
              <w:t>5</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25" w:history="1">
            <w:r w:rsidR="007E7ECF" w:rsidRPr="0075243F">
              <w:rPr>
                <w:rStyle w:val="af4"/>
                <w:rFonts w:cs="Arial" w:hint="eastAsia"/>
                <w:noProof/>
              </w:rPr>
              <w:t>一</w:t>
            </w:r>
            <w:r w:rsidR="007E7ECF" w:rsidRPr="0075243F">
              <w:rPr>
                <w:rStyle w:val="af4"/>
                <w:rFonts w:cs="Arial"/>
                <w:noProof/>
              </w:rPr>
              <w:t xml:space="preserve">  </w:t>
            </w:r>
            <w:r w:rsidR="007E7ECF" w:rsidRPr="0075243F">
              <w:rPr>
                <w:rStyle w:val="af4"/>
                <w:rFonts w:cs="Arial" w:hint="eastAsia"/>
                <w:noProof/>
              </w:rPr>
              <w:t>总</w:t>
            </w:r>
            <w:r w:rsidR="007E7ECF" w:rsidRPr="0075243F">
              <w:rPr>
                <w:rStyle w:val="af4"/>
                <w:rFonts w:cs="Arial"/>
                <w:noProof/>
              </w:rPr>
              <w:t xml:space="preserve"> </w:t>
            </w:r>
            <w:r w:rsidR="007E7ECF" w:rsidRPr="0075243F">
              <w:rPr>
                <w:rStyle w:val="af4"/>
                <w:rFonts w:cs="Arial" w:hint="eastAsia"/>
                <w:noProof/>
              </w:rPr>
              <w:t>则</w:t>
            </w:r>
            <w:r w:rsidR="007E7ECF">
              <w:rPr>
                <w:noProof/>
                <w:webHidden/>
              </w:rPr>
              <w:tab/>
            </w:r>
            <w:r w:rsidR="007E7ECF">
              <w:rPr>
                <w:noProof/>
                <w:webHidden/>
              </w:rPr>
              <w:fldChar w:fldCharType="begin"/>
            </w:r>
            <w:r w:rsidR="007E7ECF">
              <w:rPr>
                <w:noProof/>
                <w:webHidden/>
              </w:rPr>
              <w:instrText xml:space="preserve"> PAGEREF _Toc8906825 \h </w:instrText>
            </w:r>
            <w:r w:rsidR="007E7ECF">
              <w:rPr>
                <w:noProof/>
                <w:webHidden/>
              </w:rPr>
            </w:r>
            <w:r w:rsidR="007E7ECF">
              <w:rPr>
                <w:noProof/>
                <w:webHidden/>
              </w:rPr>
              <w:fldChar w:fldCharType="separate"/>
            </w:r>
            <w:r w:rsidR="007E7ECF">
              <w:rPr>
                <w:noProof/>
                <w:webHidden/>
              </w:rPr>
              <w:t>6</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26" w:history="1">
            <w:r w:rsidR="007E7ECF" w:rsidRPr="0075243F">
              <w:rPr>
                <w:rStyle w:val="af4"/>
                <w:rFonts w:ascii="宋体" w:hAnsi="宋体" w:cs="Arial"/>
                <w:noProof/>
              </w:rPr>
              <w:t>1</w:t>
            </w:r>
            <w:r w:rsidR="007E7ECF" w:rsidRPr="0075243F">
              <w:rPr>
                <w:rStyle w:val="af4"/>
                <w:rFonts w:ascii="宋体" w:hAnsi="宋体" w:cs="Arial" w:hint="eastAsia"/>
                <w:noProof/>
              </w:rPr>
              <w:t>．项目简介</w:t>
            </w:r>
            <w:r w:rsidR="007E7ECF">
              <w:rPr>
                <w:noProof/>
                <w:webHidden/>
              </w:rPr>
              <w:tab/>
            </w:r>
            <w:r w:rsidR="007E7ECF">
              <w:rPr>
                <w:noProof/>
                <w:webHidden/>
              </w:rPr>
              <w:fldChar w:fldCharType="begin"/>
            </w:r>
            <w:r w:rsidR="007E7ECF">
              <w:rPr>
                <w:noProof/>
                <w:webHidden/>
              </w:rPr>
              <w:instrText xml:space="preserve"> PAGEREF _Toc8906826 \h </w:instrText>
            </w:r>
            <w:r w:rsidR="007E7ECF">
              <w:rPr>
                <w:noProof/>
                <w:webHidden/>
              </w:rPr>
            </w:r>
            <w:r w:rsidR="007E7ECF">
              <w:rPr>
                <w:noProof/>
                <w:webHidden/>
              </w:rPr>
              <w:fldChar w:fldCharType="separate"/>
            </w:r>
            <w:r w:rsidR="007E7ECF">
              <w:rPr>
                <w:noProof/>
                <w:webHidden/>
              </w:rPr>
              <w:t>6</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27" w:history="1">
            <w:r w:rsidR="007E7ECF" w:rsidRPr="0075243F">
              <w:rPr>
                <w:rStyle w:val="af4"/>
                <w:rFonts w:ascii="宋体" w:hAnsi="宋体" w:cs="Arial"/>
                <w:noProof/>
              </w:rPr>
              <w:t>2</w:t>
            </w:r>
            <w:r w:rsidR="007E7ECF" w:rsidRPr="0075243F">
              <w:rPr>
                <w:rStyle w:val="af4"/>
                <w:rFonts w:ascii="宋体" w:hAnsi="宋体" w:cs="Arial" w:hint="eastAsia"/>
                <w:noProof/>
              </w:rPr>
              <w:t>．合格供应商资格条件</w:t>
            </w:r>
            <w:r w:rsidR="007E7ECF">
              <w:rPr>
                <w:noProof/>
                <w:webHidden/>
              </w:rPr>
              <w:tab/>
            </w:r>
            <w:r w:rsidR="007E7ECF">
              <w:rPr>
                <w:noProof/>
                <w:webHidden/>
              </w:rPr>
              <w:fldChar w:fldCharType="begin"/>
            </w:r>
            <w:r w:rsidR="007E7ECF">
              <w:rPr>
                <w:noProof/>
                <w:webHidden/>
              </w:rPr>
              <w:instrText xml:space="preserve"> PAGEREF _Toc8906827 \h </w:instrText>
            </w:r>
            <w:r w:rsidR="007E7ECF">
              <w:rPr>
                <w:noProof/>
                <w:webHidden/>
              </w:rPr>
            </w:r>
            <w:r w:rsidR="007E7ECF">
              <w:rPr>
                <w:noProof/>
                <w:webHidden/>
              </w:rPr>
              <w:fldChar w:fldCharType="separate"/>
            </w:r>
            <w:r w:rsidR="007E7ECF">
              <w:rPr>
                <w:noProof/>
                <w:webHidden/>
              </w:rPr>
              <w:t>6</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28" w:history="1">
            <w:r w:rsidR="007E7ECF" w:rsidRPr="0075243F">
              <w:rPr>
                <w:rStyle w:val="af4"/>
                <w:rFonts w:ascii="宋体" w:hAnsi="宋体" w:cs="Arial"/>
                <w:noProof/>
              </w:rPr>
              <w:t>3</w:t>
            </w:r>
            <w:r w:rsidR="007E7ECF" w:rsidRPr="0075243F">
              <w:rPr>
                <w:rStyle w:val="af4"/>
                <w:rFonts w:ascii="宋体" w:hAnsi="宋体" w:cs="Arial" w:hint="eastAsia"/>
                <w:noProof/>
              </w:rPr>
              <w:t>．适用法律和磋商费用</w:t>
            </w:r>
            <w:r w:rsidR="007E7ECF">
              <w:rPr>
                <w:noProof/>
                <w:webHidden/>
              </w:rPr>
              <w:tab/>
            </w:r>
            <w:r w:rsidR="007E7ECF">
              <w:rPr>
                <w:noProof/>
                <w:webHidden/>
              </w:rPr>
              <w:fldChar w:fldCharType="begin"/>
            </w:r>
            <w:r w:rsidR="007E7ECF">
              <w:rPr>
                <w:noProof/>
                <w:webHidden/>
              </w:rPr>
              <w:instrText xml:space="preserve"> PAGEREF _Toc8906828 \h </w:instrText>
            </w:r>
            <w:r w:rsidR="007E7ECF">
              <w:rPr>
                <w:noProof/>
                <w:webHidden/>
              </w:rPr>
            </w:r>
            <w:r w:rsidR="007E7ECF">
              <w:rPr>
                <w:noProof/>
                <w:webHidden/>
              </w:rPr>
              <w:fldChar w:fldCharType="separate"/>
            </w:r>
            <w:r w:rsidR="007E7ECF">
              <w:rPr>
                <w:noProof/>
                <w:webHidden/>
              </w:rPr>
              <w:t>7</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29" w:history="1">
            <w:r w:rsidR="007E7ECF" w:rsidRPr="0075243F">
              <w:rPr>
                <w:rStyle w:val="af4"/>
                <w:rFonts w:ascii="Arial" w:hAnsi="Arial" w:cs="Arial" w:hint="eastAsia"/>
                <w:noProof/>
              </w:rPr>
              <w:t>二</w:t>
            </w:r>
            <w:r w:rsidR="007E7ECF" w:rsidRPr="0075243F">
              <w:rPr>
                <w:rStyle w:val="af4"/>
                <w:rFonts w:ascii="Arial" w:hAnsi="Arial" w:cs="Arial"/>
                <w:noProof/>
              </w:rPr>
              <w:t xml:space="preserve">  </w:t>
            </w:r>
            <w:r w:rsidR="007E7ECF" w:rsidRPr="0075243F">
              <w:rPr>
                <w:rStyle w:val="af4"/>
                <w:rFonts w:ascii="Arial" w:hAnsi="Arial" w:cs="Arial" w:hint="eastAsia"/>
                <w:noProof/>
              </w:rPr>
              <w:t>磋商文件</w:t>
            </w:r>
            <w:r w:rsidR="007E7ECF">
              <w:rPr>
                <w:noProof/>
                <w:webHidden/>
              </w:rPr>
              <w:tab/>
            </w:r>
            <w:r w:rsidR="007E7ECF">
              <w:rPr>
                <w:noProof/>
                <w:webHidden/>
              </w:rPr>
              <w:fldChar w:fldCharType="begin"/>
            </w:r>
            <w:r w:rsidR="007E7ECF">
              <w:rPr>
                <w:noProof/>
                <w:webHidden/>
              </w:rPr>
              <w:instrText xml:space="preserve"> PAGEREF _Toc8906829 \h </w:instrText>
            </w:r>
            <w:r w:rsidR="007E7ECF">
              <w:rPr>
                <w:noProof/>
                <w:webHidden/>
              </w:rPr>
            </w:r>
            <w:r w:rsidR="007E7ECF">
              <w:rPr>
                <w:noProof/>
                <w:webHidden/>
              </w:rPr>
              <w:fldChar w:fldCharType="separate"/>
            </w:r>
            <w:r w:rsidR="007E7ECF">
              <w:rPr>
                <w:noProof/>
                <w:webHidden/>
              </w:rPr>
              <w:t>7</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0" w:history="1">
            <w:r w:rsidR="007E7ECF" w:rsidRPr="0075243F">
              <w:rPr>
                <w:rStyle w:val="af4"/>
                <w:rFonts w:ascii="Arial" w:hAnsi="Arial" w:cs="Arial"/>
                <w:noProof/>
              </w:rPr>
              <w:t>4</w:t>
            </w:r>
            <w:r w:rsidR="007E7ECF" w:rsidRPr="0075243F">
              <w:rPr>
                <w:rStyle w:val="af4"/>
                <w:rFonts w:ascii="Arial" w:hAnsi="Arial" w:cs="Arial" w:hint="eastAsia"/>
                <w:noProof/>
              </w:rPr>
              <w:t>．磋商文件构成</w:t>
            </w:r>
            <w:r w:rsidR="007E7ECF">
              <w:rPr>
                <w:noProof/>
                <w:webHidden/>
              </w:rPr>
              <w:tab/>
            </w:r>
            <w:r w:rsidR="007E7ECF">
              <w:rPr>
                <w:noProof/>
                <w:webHidden/>
              </w:rPr>
              <w:fldChar w:fldCharType="begin"/>
            </w:r>
            <w:r w:rsidR="007E7ECF">
              <w:rPr>
                <w:noProof/>
                <w:webHidden/>
              </w:rPr>
              <w:instrText xml:space="preserve"> PAGEREF _Toc8906830 \h </w:instrText>
            </w:r>
            <w:r w:rsidR="007E7ECF">
              <w:rPr>
                <w:noProof/>
                <w:webHidden/>
              </w:rPr>
            </w:r>
            <w:r w:rsidR="007E7ECF">
              <w:rPr>
                <w:noProof/>
                <w:webHidden/>
              </w:rPr>
              <w:fldChar w:fldCharType="separate"/>
            </w:r>
            <w:r w:rsidR="007E7ECF">
              <w:rPr>
                <w:noProof/>
                <w:webHidden/>
              </w:rPr>
              <w:t>7</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1" w:history="1">
            <w:r w:rsidR="007E7ECF" w:rsidRPr="0075243F">
              <w:rPr>
                <w:rStyle w:val="af4"/>
                <w:rFonts w:ascii="Arial" w:hAnsi="Arial" w:cs="Arial"/>
                <w:noProof/>
              </w:rPr>
              <w:t>5</w:t>
            </w:r>
            <w:r w:rsidR="007E7ECF" w:rsidRPr="0075243F">
              <w:rPr>
                <w:rStyle w:val="af4"/>
                <w:rFonts w:ascii="Arial" w:hAnsi="Arial" w:cs="Arial" w:hint="eastAsia"/>
                <w:noProof/>
              </w:rPr>
              <w:t>．磋商文件的澄清或者修改</w:t>
            </w:r>
            <w:r w:rsidR="007E7ECF">
              <w:rPr>
                <w:noProof/>
                <w:webHidden/>
              </w:rPr>
              <w:tab/>
            </w:r>
            <w:r w:rsidR="007E7ECF">
              <w:rPr>
                <w:noProof/>
                <w:webHidden/>
              </w:rPr>
              <w:fldChar w:fldCharType="begin"/>
            </w:r>
            <w:r w:rsidR="007E7ECF">
              <w:rPr>
                <w:noProof/>
                <w:webHidden/>
              </w:rPr>
              <w:instrText xml:space="preserve"> PAGEREF _Toc8906831 \h </w:instrText>
            </w:r>
            <w:r w:rsidR="007E7ECF">
              <w:rPr>
                <w:noProof/>
                <w:webHidden/>
              </w:rPr>
            </w:r>
            <w:r w:rsidR="007E7ECF">
              <w:rPr>
                <w:noProof/>
                <w:webHidden/>
              </w:rPr>
              <w:fldChar w:fldCharType="separate"/>
            </w:r>
            <w:r w:rsidR="007E7ECF">
              <w:rPr>
                <w:noProof/>
                <w:webHidden/>
              </w:rPr>
              <w:t>8</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32" w:history="1">
            <w:r w:rsidR="007E7ECF" w:rsidRPr="0075243F">
              <w:rPr>
                <w:rStyle w:val="af4"/>
                <w:rFonts w:ascii="Arial" w:hAnsi="Arial" w:cs="Arial" w:hint="eastAsia"/>
                <w:noProof/>
              </w:rPr>
              <w:t>三</w:t>
            </w:r>
            <w:r w:rsidR="007E7ECF" w:rsidRPr="0075243F">
              <w:rPr>
                <w:rStyle w:val="af4"/>
                <w:rFonts w:ascii="Arial" w:hAnsi="Arial" w:cs="Arial"/>
                <w:noProof/>
              </w:rPr>
              <w:t xml:space="preserve">  </w:t>
            </w:r>
            <w:r w:rsidR="007E7ECF" w:rsidRPr="0075243F">
              <w:rPr>
                <w:rStyle w:val="af4"/>
                <w:rFonts w:ascii="Arial" w:hAnsi="Arial" w:cs="Arial" w:hint="eastAsia"/>
                <w:noProof/>
              </w:rPr>
              <w:t>响应文件的编制</w:t>
            </w:r>
            <w:r w:rsidR="007E7ECF">
              <w:rPr>
                <w:noProof/>
                <w:webHidden/>
              </w:rPr>
              <w:tab/>
            </w:r>
            <w:r w:rsidR="007E7ECF">
              <w:rPr>
                <w:noProof/>
                <w:webHidden/>
              </w:rPr>
              <w:fldChar w:fldCharType="begin"/>
            </w:r>
            <w:r w:rsidR="007E7ECF">
              <w:rPr>
                <w:noProof/>
                <w:webHidden/>
              </w:rPr>
              <w:instrText xml:space="preserve"> PAGEREF _Toc8906832 \h </w:instrText>
            </w:r>
            <w:r w:rsidR="007E7ECF">
              <w:rPr>
                <w:noProof/>
                <w:webHidden/>
              </w:rPr>
            </w:r>
            <w:r w:rsidR="007E7ECF">
              <w:rPr>
                <w:noProof/>
                <w:webHidden/>
              </w:rPr>
              <w:fldChar w:fldCharType="separate"/>
            </w:r>
            <w:r w:rsidR="007E7ECF">
              <w:rPr>
                <w:noProof/>
                <w:webHidden/>
              </w:rPr>
              <w:t>8</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3" w:history="1">
            <w:r w:rsidR="007E7ECF" w:rsidRPr="0075243F">
              <w:rPr>
                <w:rStyle w:val="af4"/>
                <w:rFonts w:ascii="Arial" w:hAnsi="Arial" w:cs="Arial"/>
                <w:noProof/>
              </w:rPr>
              <w:t>6</w:t>
            </w:r>
            <w:r w:rsidR="007E7ECF" w:rsidRPr="0075243F">
              <w:rPr>
                <w:rStyle w:val="af4"/>
                <w:rFonts w:ascii="Arial" w:hAnsi="Arial" w:cs="Arial" w:hint="eastAsia"/>
                <w:noProof/>
              </w:rPr>
              <w:t>．响应文件的构成</w:t>
            </w:r>
            <w:r w:rsidR="007E7ECF">
              <w:rPr>
                <w:noProof/>
                <w:webHidden/>
              </w:rPr>
              <w:tab/>
            </w:r>
            <w:r w:rsidR="007E7ECF">
              <w:rPr>
                <w:noProof/>
                <w:webHidden/>
              </w:rPr>
              <w:fldChar w:fldCharType="begin"/>
            </w:r>
            <w:r w:rsidR="007E7ECF">
              <w:rPr>
                <w:noProof/>
                <w:webHidden/>
              </w:rPr>
              <w:instrText xml:space="preserve"> PAGEREF _Toc8906833 \h </w:instrText>
            </w:r>
            <w:r w:rsidR="007E7ECF">
              <w:rPr>
                <w:noProof/>
                <w:webHidden/>
              </w:rPr>
            </w:r>
            <w:r w:rsidR="007E7ECF">
              <w:rPr>
                <w:noProof/>
                <w:webHidden/>
              </w:rPr>
              <w:fldChar w:fldCharType="separate"/>
            </w:r>
            <w:r w:rsidR="007E7ECF">
              <w:rPr>
                <w:noProof/>
                <w:webHidden/>
              </w:rPr>
              <w:t>8</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4" w:history="1">
            <w:r w:rsidR="007E7ECF" w:rsidRPr="0075243F">
              <w:rPr>
                <w:rStyle w:val="af4"/>
                <w:rFonts w:ascii="Arial" w:hAnsi="Arial" w:cs="Arial"/>
                <w:noProof/>
              </w:rPr>
              <w:t>7</w:t>
            </w:r>
            <w:r w:rsidR="007E7ECF" w:rsidRPr="0075243F">
              <w:rPr>
                <w:rStyle w:val="af4"/>
                <w:rFonts w:ascii="Arial" w:hAnsi="Arial" w:cs="Arial" w:hint="eastAsia"/>
                <w:noProof/>
              </w:rPr>
              <w:t>．报价</w:t>
            </w:r>
            <w:r w:rsidR="007E7ECF">
              <w:rPr>
                <w:noProof/>
                <w:webHidden/>
              </w:rPr>
              <w:tab/>
            </w:r>
            <w:r w:rsidR="007E7ECF">
              <w:rPr>
                <w:noProof/>
                <w:webHidden/>
              </w:rPr>
              <w:fldChar w:fldCharType="begin"/>
            </w:r>
            <w:r w:rsidR="007E7ECF">
              <w:rPr>
                <w:noProof/>
                <w:webHidden/>
              </w:rPr>
              <w:instrText xml:space="preserve"> PAGEREF _Toc8906834 \h </w:instrText>
            </w:r>
            <w:r w:rsidR="007E7ECF">
              <w:rPr>
                <w:noProof/>
                <w:webHidden/>
              </w:rPr>
            </w:r>
            <w:r w:rsidR="007E7ECF">
              <w:rPr>
                <w:noProof/>
                <w:webHidden/>
              </w:rPr>
              <w:fldChar w:fldCharType="separate"/>
            </w:r>
            <w:r w:rsidR="007E7ECF">
              <w:rPr>
                <w:noProof/>
                <w:webHidden/>
              </w:rPr>
              <w:t>8</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5" w:history="1">
            <w:r w:rsidR="007E7ECF" w:rsidRPr="0075243F">
              <w:rPr>
                <w:rStyle w:val="af4"/>
                <w:rFonts w:ascii="Arial" w:hAnsi="Arial" w:cs="Arial"/>
                <w:noProof/>
              </w:rPr>
              <w:t xml:space="preserve">8. </w:t>
            </w:r>
            <w:r w:rsidR="007E7ECF" w:rsidRPr="0075243F">
              <w:rPr>
                <w:rStyle w:val="af4"/>
                <w:rFonts w:ascii="Arial" w:hAnsi="Arial" w:cs="Arial" w:hint="eastAsia"/>
                <w:noProof/>
              </w:rPr>
              <w:t>响应文件有效期</w:t>
            </w:r>
            <w:r w:rsidR="007E7ECF">
              <w:rPr>
                <w:noProof/>
                <w:webHidden/>
              </w:rPr>
              <w:tab/>
            </w:r>
            <w:r w:rsidR="007E7ECF">
              <w:rPr>
                <w:noProof/>
                <w:webHidden/>
              </w:rPr>
              <w:fldChar w:fldCharType="begin"/>
            </w:r>
            <w:r w:rsidR="007E7ECF">
              <w:rPr>
                <w:noProof/>
                <w:webHidden/>
              </w:rPr>
              <w:instrText xml:space="preserve"> PAGEREF _Toc8906835 \h </w:instrText>
            </w:r>
            <w:r w:rsidR="007E7ECF">
              <w:rPr>
                <w:noProof/>
                <w:webHidden/>
              </w:rPr>
            </w:r>
            <w:r w:rsidR="007E7ECF">
              <w:rPr>
                <w:noProof/>
                <w:webHidden/>
              </w:rPr>
              <w:fldChar w:fldCharType="separate"/>
            </w:r>
            <w:r w:rsidR="007E7ECF">
              <w:rPr>
                <w:noProof/>
                <w:webHidden/>
              </w:rPr>
              <w:t>9</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36" w:history="1">
            <w:r w:rsidR="007E7ECF" w:rsidRPr="0075243F">
              <w:rPr>
                <w:rStyle w:val="af4"/>
                <w:rFonts w:ascii="Arial" w:hAnsi="Arial" w:cs="Arial" w:hint="eastAsia"/>
                <w:noProof/>
              </w:rPr>
              <w:t>四</w:t>
            </w:r>
            <w:r w:rsidR="007E7ECF" w:rsidRPr="0075243F">
              <w:rPr>
                <w:rStyle w:val="af4"/>
                <w:rFonts w:ascii="Arial" w:hAnsi="Arial" w:cs="Arial"/>
                <w:noProof/>
              </w:rPr>
              <w:t xml:space="preserve">  </w:t>
            </w:r>
            <w:r w:rsidR="007E7ECF" w:rsidRPr="0075243F">
              <w:rPr>
                <w:rStyle w:val="af4"/>
                <w:rFonts w:ascii="Arial" w:hAnsi="Arial" w:cs="Arial" w:hint="eastAsia"/>
                <w:noProof/>
              </w:rPr>
              <w:t>响应文件的签署规定和递交</w:t>
            </w:r>
            <w:r w:rsidR="007E7ECF">
              <w:rPr>
                <w:noProof/>
                <w:webHidden/>
              </w:rPr>
              <w:tab/>
            </w:r>
            <w:r w:rsidR="007E7ECF">
              <w:rPr>
                <w:noProof/>
                <w:webHidden/>
              </w:rPr>
              <w:fldChar w:fldCharType="begin"/>
            </w:r>
            <w:r w:rsidR="007E7ECF">
              <w:rPr>
                <w:noProof/>
                <w:webHidden/>
              </w:rPr>
              <w:instrText xml:space="preserve"> PAGEREF _Toc8906836 \h </w:instrText>
            </w:r>
            <w:r w:rsidR="007E7ECF">
              <w:rPr>
                <w:noProof/>
                <w:webHidden/>
              </w:rPr>
            </w:r>
            <w:r w:rsidR="007E7ECF">
              <w:rPr>
                <w:noProof/>
                <w:webHidden/>
              </w:rPr>
              <w:fldChar w:fldCharType="separate"/>
            </w:r>
            <w:r w:rsidR="007E7ECF">
              <w:rPr>
                <w:noProof/>
                <w:webHidden/>
              </w:rPr>
              <w:t>9</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7" w:history="1">
            <w:r w:rsidR="007E7ECF" w:rsidRPr="0075243F">
              <w:rPr>
                <w:rStyle w:val="af4"/>
                <w:rFonts w:ascii="Arial" w:hAnsi="Arial" w:cs="Arial"/>
                <w:noProof/>
              </w:rPr>
              <w:t>9</w:t>
            </w:r>
            <w:r w:rsidR="007E7ECF" w:rsidRPr="0075243F">
              <w:rPr>
                <w:rStyle w:val="af4"/>
                <w:rFonts w:ascii="Arial" w:hAnsi="Arial" w:cs="Arial" w:hint="eastAsia"/>
                <w:noProof/>
              </w:rPr>
              <w:t>．响应文件签署及规定</w:t>
            </w:r>
            <w:r w:rsidR="007E7ECF">
              <w:rPr>
                <w:noProof/>
                <w:webHidden/>
              </w:rPr>
              <w:tab/>
            </w:r>
            <w:r w:rsidR="007E7ECF">
              <w:rPr>
                <w:noProof/>
                <w:webHidden/>
              </w:rPr>
              <w:fldChar w:fldCharType="begin"/>
            </w:r>
            <w:r w:rsidR="007E7ECF">
              <w:rPr>
                <w:noProof/>
                <w:webHidden/>
              </w:rPr>
              <w:instrText xml:space="preserve"> PAGEREF _Toc8906837 \h </w:instrText>
            </w:r>
            <w:r w:rsidR="007E7ECF">
              <w:rPr>
                <w:noProof/>
                <w:webHidden/>
              </w:rPr>
            </w:r>
            <w:r w:rsidR="007E7ECF">
              <w:rPr>
                <w:noProof/>
                <w:webHidden/>
              </w:rPr>
              <w:fldChar w:fldCharType="separate"/>
            </w:r>
            <w:r w:rsidR="007E7ECF">
              <w:rPr>
                <w:noProof/>
                <w:webHidden/>
              </w:rPr>
              <w:t>9</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38" w:history="1">
            <w:r w:rsidR="007E7ECF" w:rsidRPr="0075243F">
              <w:rPr>
                <w:rStyle w:val="af4"/>
                <w:rFonts w:ascii="Arial" w:hAnsi="Arial" w:cs="Arial" w:hint="eastAsia"/>
                <w:noProof/>
              </w:rPr>
              <w:t>五</w:t>
            </w:r>
            <w:r w:rsidR="007E7ECF" w:rsidRPr="0075243F">
              <w:rPr>
                <w:rStyle w:val="af4"/>
                <w:rFonts w:ascii="Arial" w:hAnsi="Arial" w:cs="Arial"/>
                <w:noProof/>
              </w:rPr>
              <w:t xml:space="preserve">  </w:t>
            </w:r>
            <w:r w:rsidR="007E7ECF" w:rsidRPr="0075243F">
              <w:rPr>
                <w:rStyle w:val="af4"/>
                <w:rFonts w:ascii="Arial" w:hAnsi="Arial" w:cs="Arial" w:hint="eastAsia"/>
                <w:noProof/>
              </w:rPr>
              <w:t>评审和磋商</w:t>
            </w:r>
            <w:r w:rsidR="007E7ECF">
              <w:rPr>
                <w:noProof/>
                <w:webHidden/>
              </w:rPr>
              <w:tab/>
            </w:r>
            <w:r w:rsidR="007E7ECF">
              <w:rPr>
                <w:noProof/>
                <w:webHidden/>
              </w:rPr>
              <w:fldChar w:fldCharType="begin"/>
            </w:r>
            <w:r w:rsidR="007E7ECF">
              <w:rPr>
                <w:noProof/>
                <w:webHidden/>
              </w:rPr>
              <w:instrText xml:space="preserve"> PAGEREF _Toc8906838 \h </w:instrText>
            </w:r>
            <w:r w:rsidR="007E7ECF">
              <w:rPr>
                <w:noProof/>
                <w:webHidden/>
              </w:rPr>
            </w:r>
            <w:r w:rsidR="007E7ECF">
              <w:rPr>
                <w:noProof/>
                <w:webHidden/>
              </w:rPr>
              <w:fldChar w:fldCharType="separate"/>
            </w:r>
            <w:r w:rsidR="007E7ECF">
              <w:rPr>
                <w:noProof/>
                <w:webHidden/>
              </w:rPr>
              <w:t>9</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39" w:history="1">
            <w:r w:rsidR="007E7ECF" w:rsidRPr="0075243F">
              <w:rPr>
                <w:rStyle w:val="af4"/>
                <w:rFonts w:ascii="Arial" w:hAnsi="Arial" w:cs="Arial"/>
                <w:noProof/>
              </w:rPr>
              <w:t>10</w:t>
            </w:r>
            <w:r w:rsidR="007E7ECF" w:rsidRPr="0075243F">
              <w:rPr>
                <w:rStyle w:val="af4"/>
                <w:rFonts w:ascii="Arial" w:hAnsi="Arial" w:cs="Arial" w:hint="eastAsia"/>
                <w:noProof/>
              </w:rPr>
              <w:t>．响应文件的评审与澄清</w:t>
            </w:r>
            <w:r w:rsidR="007E7ECF">
              <w:rPr>
                <w:noProof/>
                <w:webHidden/>
              </w:rPr>
              <w:tab/>
            </w:r>
            <w:r w:rsidR="007E7ECF">
              <w:rPr>
                <w:noProof/>
                <w:webHidden/>
              </w:rPr>
              <w:fldChar w:fldCharType="begin"/>
            </w:r>
            <w:r w:rsidR="007E7ECF">
              <w:rPr>
                <w:noProof/>
                <w:webHidden/>
              </w:rPr>
              <w:instrText xml:space="preserve"> PAGEREF _Toc8906839 \h </w:instrText>
            </w:r>
            <w:r w:rsidR="007E7ECF">
              <w:rPr>
                <w:noProof/>
                <w:webHidden/>
              </w:rPr>
            </w:r>
            <w:r w:rsidR="007E7ECF">
              <w:rPr>
                <w:noProof/>
                <w:webHidden/>
              </w:rPr>
              <w:fldChar w:fldCharType="separate"/>
            </w:r>
            <w:r w:rsidR="007E7ECF">
              <w:rPr>
                <w:noProof/>
                <w:webHidden/>
              </w:rPr>
              <w:t>9</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0" w:history="1">
            <w:r w:rsidR="007E7ECF" w:rsidRPr="0075243F">
              <w:rPr>
                <w:rStyle w:val="af4"/>
                <w:rFonts w:ascii="Arial" w:hAnsi="Arial" w:cs="Arial"/>
                <w:noProof/>
              </w:rPr>
              <w:t>11</w:t>
            </w:r>
            <w:r w:rsidR="007E7ECF" w:rsidRPr="0075243F">
              <w:rPr>
                <w:rStyle w:val="af4"/>
                <w:rFonts w:ascii="Arial" w:hAnsi="Arial" w:cs="Arial" w:hint="eastAsia"/>
                <w:noProof/>
              </w:rPr>
              <w:t>．磋商</w:t>
            </w:r>
            <w:r w:rsidR="007E7ECF">
              <w:rPr>
                <w:noProof/>
                <w:webHidden/>
              </w:rPr>
              <w:tab/>
            </w:r>
            <w:r w:rsidR="007E7ECF">
              <w:rPr>
                <w:noProof/>
                <w:webHidden/>
              </w:rPr>
              <w:fldChar w:fldCharType="begin"/>
            </w:r>
            <w:r w:rsidR="007E7ECF">
              <w:rPr>
                <w:noProof/>
                <w:webHidden/>
              </w:rPr>
              <w:instrText xml:space="preserve"> PAGEREF _Toc8906840 \h </w:instrText>
            </w:r>
            <w:r w:rsidR="007E7ECF">
              <w:rPr>
                <w:noProof/>
                <w:webHidden/>
              </w:rPr>
            </w:r>
            <w:r w:rsidR="007E7ECF">
              <w:rPr>
                <w:noProof/>
                <w:webHidden/>
              </w:rPr>
              <w:fldChar w:fldCharType="separate"/>
            </w:r>
            <w:r w:rsidR="007E7ECF">
              <w:rPr>
                <w:noProof/>
                <w:webHidden/>
              </w:rPr>
              <w:t>10</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1" w:history="1">
            <w:r w:rsidR="007E7ECF" w:rsidRPr="0075243F">
              <w:rPr>
                <w:rStyle w:val="af4"/>
                <w:rFonts w:ascii="Arial" w:hAnsi="Arial" w:cs="Arial"/>
                <w:noProof/>
              </w:rPr>
              <w:t>12</w:t>
            </w:r>
            <w:r w:rsidR="007E7ECF" w:rsidRPr="0075243F">
              <w:rPr>
                <w:rStyle w:val="af4"/>
                <w:rFonts w:ascii="Arial" w:hAnsi="Arial" w:cs="Arial" w:hint="eastAsia"/>
                <w:noProof/>
              </w:rPr>
              <w:t>．保密原则</w:t>
            </w:r>
            <w:r w:rsidR="007E7ECF">
              <w:rPr>
                <w:noProof/>
                <w:webHidden/>
              </w:rPr>
              <w:tab/>
            </w:r>
            <w:r w:rsidR="007E7ECF">
              <w:rPr>
                <w:noProof/>
                <w:webHidden/>
              </w:rPr>
              <w:fldChar w:fldCharType="begin"/>
            </w:r>
            <w:r w:rsidR="007E7ECF">
              <w:rPr>
                <w:noProof/>
                <w:webHidden/>
              </w:rPr>
              <w:instrText xml:space="preserve"> PAGEREF _Toc8906841 \h </w:instrText>
            </w:r>
            <w:r w:rsidR="007E7ECF">
              <w:rPr>
                <w:noProof/>
                <w:webHidden/>
              </w:rPr>
            </w:r>
            <w:r w:rsidR="007E7ECF">
              <w:rPr>
                <w:noProof/>
                <w:webHidden/>
              </w:rPr>
              <w:fldChar w:fldCharType="separate"/>
            </w:r>
            <w:r w:rsidR="007E7ECF">
              <w:rPr>
                <w:noProof/>
                <w:webHidden/>
              </w:rPr>
              <w:t>10</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42" w:history="1">
            <w:r w:rsidR="007E7ECF" w:rsidRPr="0075243F">
              <w:rPr>
                <w:rStyle w:val="af4"/>
                <w:rFonts w:ascii="Arial" w:hAnsi="Arial" w:cs="Arial" w:hint="eastAsia"/>
                <w:noProof/>
              </w:rPr>
              <w:t>六</w:t>
            </w:r>
            <w:r w:rsidR="007E7ECF" w:rsidRPr="0075243F">
              <w:rPr>
                <w:rStyle w:val="af4"/>
                <w:rFonts w:ascii="Arial" w:hAnsi="Arial" w:cs="Arial"/>
                <w:noProof/>
              </w:rPr>
              <w:t xml:space="preserve">  </w:t>
            </w:r>
            <w:r w:rsidR="007E7ECF" w:rsidRPr="0075243F">
              <w:rPr>
                <w:rStyle w:val="af4"/>
                <w:rFonts w:ascii="Arial" w:hAnsi="Arial" w:cs="Arial" w:hint="eastAsia"/>
                <w:noProof/>
              </w:rPr>
              <w:t>最后报价</w:t>
            </w:r>
            <w:r w:rsidR="007E7ECF">
              <w:rPr>
                <w:noProof/>
                <w:webHidden/>
              </w:rPr>
              <w:tab/>
            </w:r>
            <w:r w:rsidR="007E7ECF">
              <w:rPr>
                <w:noProof/>
                <w:webHidden/>
              </w:rPr>
              <w:fldChar w:fldCharType="begin"/>
            </w:r>
            <w:r w:rsidR="007E7ECF">
              <w:rPr>
                <w:noProof/>
                <w:webHidden/>
              </w:rPr>
              <w:instrText xml:space="preserve"> PAGEREF _Toc8906842 \h </w:instrText>
            </w:r>
            <w:r w:rsidR="007E7ECF">
              <w:rPr>
                <w:noProof/>
                <w:webHidden/>
              </w:rPr>
            </w:r>
            <w:r w:rsidR="007E7ECF">
              <w:rPr>
                <w:noProof/>
                <w:webHidden/>
              </w:rPr>
              <w:fldChar w:fldCharType="separate"/>
            </w:r>
            <w:r w:rsidR="007E7ECF">
              <w:rPr>
                <w:noProof/>
                <w:webHidden/>
              </w:rPr>
              <w:t>10</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3" w:history="1">
            <w:r w:rsidR="007E7ECF" w:rsidRPr="0075243F">
              <w:rPr>
                <w:rStyle w:val="af4"/>
                <w:rFonts w:ascii="Arial" w:hAnsi="Arial" w:cs="Arial"/>
                <w:noProof/>
              </w:rPr>
              <w:t>13</w:t>
            </w:r>
            <w:r w:rsidR="007E7ECF" w:rsidRPr="0075243F">
              <w:rPr>
                <w:rStyle w:val="af4"/>
                <w:rFonts w:ascii="Arial" w:hAnsi="Arial" w:cs="Arial" w:hint="eastAsia"/>
                <w:noProof/>
              </w:rPr>
              <w:t>．最后报价的提交</w:t>
            </w:r>
            <w:r w:rsidR="007E7ECF">
              <w:rPr>
                <w:noProof/>
                <w:webHidden/>
              </w:rPr>
              <w:tab/>
            </w:r>
            <w:r w:rsidR="007E7ECF">
              <w:rPr>
                <w:noProof/>
                <w:webHidden/>
              </w:rPr>
              <w:fldChar w:fldCharType="begin"/>
            </w:r>
            <w:r w:rsidR="007E7ECF">
              <w:rPr>
                <w:noProof/>
                <w:webHidden/>
              </w:rPr>
              <w:instrText xml:space="preserve"> PAGEREF _Toc8906843 \h </w:instrText>
            </w:r>
            <w:r w:rsidR="007E7ECF">
              <w:rPr>
                <w:noProof/>
                <w:webHidden/>
              </w:rPr>
            </w:r>
            <w:r w:rsidR="007E7ECF">
              <w:rPr>
                <w:noProof/>
                <w:webHidden/>
              </w:rPr>
              <w:fldChar w:fldCharType="separate"/>
            </w:r>
            <w:r w:rsidR="007E7ECF">
              <w:rPr>
                <w:noProof/>
                <w:webHidden/>
              </w:rPr>
              <w:t>11</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4" w:history="1">
            <w:r w:rsidR="007E7ECF" w:rsidRPr="0075243F">
              <w:rPr>
                <w:rStyle w:val="af4"/>
                <w:rFonts w:ascii="Arial" w:hAnsi="Arial" w:cs="Arial"/>
                <w:noProof/>
              </w:rPr>
              <w:t>14</w:t>
            </w:r>
            <w:r w:rsidR="007E7ECF" w:rsidRPr="0075243F">
              <w:rPr>
                <w:rStyle w:val="af4"/>
                <w:rFonts w:ascii="Arial" w:hAnsi="Arial" w:cs="Arial" w:hint="eastAsia"/>
                <w:noProof/>
              </w:rPr>
              <w:t>．逾期提交的最后报价</w:t>
            </w:r>
            <w:r w:rsidR="007E7ECF">
              <w:rPr>
                <w:noProof/>
                <w:webHidden/>
              </w:rPr>
              <w:tab/>
            </w:r>
            <w:r w:rsidR="007E7ECF">
              <w:rPr>
                <w:noProof/>
                <w:webHidden/>
              </w:rPr>
              <w:fldChar w:fldCharType="begin"/>
            </w:r>
            <w:r w:rsidR="007E7ECF">
              <w:rPr>
                <w:noProof/>
                <w:webHidden/>
              </w:rPr>
              <w:instrText xml:space="preserve"> PAGEREF _Toc8906844 \h </w:instrText>
            </w:r>
            <w:r w:rsidR="007E7ECF">
              <w:rPr>
                <w:noProof/>
                <w:webHidden/>
              </w:rPr>
            </w:r>
            <w:r w:rsidR="007E7ECF">
              <w:rPr>
                <w:noProof/>
                <w:webHidden/>
              </w:rPr>
              <w:fldChar w:fldCharType="separate"/>
            </w:r>
            <w:r w:rsidR="007E7ECF">
              <w:rPr>
                <w:noProof/>
                <w:webHidden/>
              </w:rPr>
              <w:t>11</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45" w:history="1">
            <w:r w:rsidR="007E7ECF" w:rsidRPr="0075243F">
              <w:rPr>
                <w:rStyle w:val="af4"/>
                <w:rFonts w:ascii="Arial" w:hAnsi="Arial" w:cs="Arial" w:hint="eastAsia"/>
                <w:noProof/>
              </w:rPr>
              <w:t>七</w:t>
            </w:r>
            <w:r w:rsidR="007E7ECF" w:rsidRPr="0075243F">
              <w:rPr>
                <w:rStyle w:val="af4"/>
                <w:rFonts w:ascii="Arial" w:hAnsi="Arial" w:cs="Arial"/>
                <w:noProof/>
              </w:rPr>
              <w:t xml:space="preserve">  </w:t>
            </w:r>
            <w:r w:rsidR="007E7ECF" w:rsidRPr="0075243F">
              <w:rPr>
                <w:rStyle w:val="af4"/>
                <w:rFonts w:ascii="Arial" w:hAnsi="Arial" w:cs="Arial" w:hint="eastAsia"/>
                <w:noProof/>
              </w:rPr>
              <w:t>综合评审</w:t>
            </w:r>
            <w:r w:rsidR="007E7ECF">
              <w:rPr>
                <w:noProof/>
                <w:webHidden/>
              </w:rPr>
              <w:tab/>
            </w:r>
            <w:r w:rsidR="007E7ECF">
              <w:rPr>
                <w:noProof/>
                <w:webHidden/>
              </w:rPr>
              <w:fldChar w:fldCharType="begin"/>
            </w:r>
            <w:r w:rsidR="007E7ECF">
              <w:rPr>
                <w:noProof/>
                <w:webHidden/>
              </w:rPr>
              <w:instrText xml:space="preserve"> PAGEREF _Toc8906845 \h </w:instrText>
            </w:r>
            <w:r w:rsidR="007E7ECF">
              <w:rPr>
                <w:noProof/>
                <w:webHidden/>
              </w:rPr>
            </w:r>
            <w:r w:rsidR="007E7ECF">
              <w:rPr>
                <w:noProof/>
                <w:webHidden/>
              </w:rPr>
              <w:fldChar w:fldCharType="separate"/>
            </w:r>
            <w:r w:rsidR="007E7ECF">
              <w:rPr>
                <w:noProof/>
                <w:webHidden/>
              </w:rPr>
              <w:t>11</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6" w:history="1">
            <w:r w:rsidR="007E7ECF" w:rsidRPr="0075243F">
              <w:rPr>
                <w:rStyle w:val="af4"/>
                <w:rFonts w:ascii="Arial" w:hAnsi="Arial" w:cs="Arial"/>
                <w:noProof/>
              </w:rPr>
              <w:t>15</w:t>
            </w:r>
            <w:r w:rsidR="007E7ECF" w:rsidRPr="0075243F">
              <w:rPr>
                <w:rStyle w:val="af4"/>
                <w:rFonts w:ascii="Arial" w:hAnsi="Arial" w:cs="Arial" w:hint="eastAsia"/>
                <w:noProof/>
              </w:rPr>
              <w:t>．评审</w:t>
            </w:r>
            <w:r w:rsidR="007E7ECF">
              <w:rPr>
                <w:noProof/>
                <w:webHidden/>
              </w:rPr>
              <w:tab/>
            </w:r>
            <w:r w:rsidR="007E7ECF">
              <w:rPr>
                <w:noProof/>
                <w:webHidden/>
              </w:rPr>
              <w:fldChar w:fldCharType="begin"/>
            </w:r>
            <w:r w:rsidR="007E7ECF">
              <w:rPr>
                <w:noProof/>
                <w:webHidden/>
              </w:rPr>
              <w:instrText xml:space="preserve"> PAGEREF _Toc8906846 \h </w:instrText>
            </w:r>
            <w:r w:rsidR="007E7ECF">
              <w:rPr>
                <w:noProof/>
                <w:webHidden/>
              </w:rPr>
            </w:r>
            <w:r w:rsidR="007E7ECF">
              <w:rPr>
                <w:noProof/>
                <w:webHidden/>
              </w:rPr>
              <w:fldChar w:fldCharType="separate"/>
            </w:r>
            <w:r w:rsidR="007E7ECF">
              <w:rPr>
                <w:noProof/>
                <w:webHidden/>
              </w:rPr>
              <w:t>11</w:t>
            </w:r>
            <w:r w:rsidR="007E7ECF">
              <w:rPr>
                <w:noProof/>
                <w:webHidden/>
              </w:rPr>
              <w:fldChar w:fldCharType="end"/>
            </w:r>
          </w:hyperlink>
        </w:p>
        <w:p w:rsidR="007E7ECF" w:rsidRDefault="00A57D09" w:rsidP="007E7ECF">
          <w:pPr>
            <w:pStyle w:val="TOC2"/>
            <w:tabs>
              <w:tab w:val="right" w:leader="dot" w:pos="9175"/>
            </w:tabs>
            <w:spacing w:line="360" w:lineRule="auto"/>
            <w:rPr>
              <w:rFonts w:asciiTheme="minorHAnsi" w:eastAsiaTheme="minorEastAsia" w:hAnsiTheme="minorHAnsi" w:cstheme="minorBidi"/>
              <w:noProof/>
              <w:szCs w:val="22"/>
            </w:rPr>
          </w:pPr>
          <w:hyperlink w:anchor="_Toc8906847" w:history="1">
            <w:r w:rsidR="007E7ECF" w:rsidRPr="0075243F">
              <w:rPr>
                <w:rStyle w:val="af4"/>
                <w:rFonts w:ascii="Arial" w:hAnsi="Arial" w:cs="Arial" w:hint="eastAsia"/>
                <w:noProof/>
              </w:rPr>
              <w:t>八</w:t>
            </w:r>
            <w:r w:rsidR="007E7ECF" w:rsidRPr="0075243F">
              <w:rPr>
                <w:rStyle w:val="af4"/>
                <w:rFonts w:ascii="Arial" w:hAnsi="Arial" w:cs="Arial"/>
                <w:noProof/>
              </w:rPr>
              <w:t xml:space="preserve">  </w:t>
            </w:r>
            <w:r w:rsidR="007E7ECF" w:rsidRPr="0075243F">
              <w:rPr>
                <w:rStyle w:val="af4"/>
                <w:rFonts w:ascii="Arial" w:hAnsi="Arial" w:cs="Arial" w:hint="eastAsia"/>
                <w:noProof/>
              </w:rPr>
              <w:t>确定成交候选供应商</w:t>
            </w:r>
            <w:r w:rsidR="007E7ECF">
              <w:rPr>
                <w:noProof/>
                <w:webHidden/>
              </w:rPr>
              <w:tab/>
            </w:r>
            <w:r w:rsidR="007E7ECF">
              <w:rPr>
                <w:noProof/>
                <w:webHidden/>
              </w:rPr>
              <w:fldChar w:fldCharType="begin"/>
            </w:r>
            <w:r w:rsidR="007E7ECF">
              <w:rPr>
                <w:noProof/>
                <w:webHidden/>
              </w:rPr>
              <w:instrText xml:space="preserve"> PAGEREF _Toc8906847 \h </w:instrText>
            </w:r>
            <w:r w:rsidR="007E7ECF">
              <w:rPr>
                <w:noProof/>
                <w:webHidden/>
              </w:rPr>
            </w:r>
            <w:r w:rsidR="007E7ECF">
              <w:rPr>
                <w:noProof/>
                <w:webHidden/>
              </w:rPr>
              <w:fldChar w:fldCharType="separate"/>
            </w:r>
            <w:r w:rsidR="007E7ECF">
              <w:rPr>
                <w:noProof/>
                <w:webHidden/>
              </w:rPr>
              <w:t>13</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8" w:history="1">
            <w:r w:rsidR="007E7ECF" w:rsidRPr="0075243F">
              <w:rPr>
                <w:rStyle w:val="af4"/>
                <w:rFonts w:ascii="Arial" w:hAnsi="Arial" w:cs="Arial"/>
                <w:noProof/>
              </w:rPr>
              <w:t>16</w:t>
            </w:r>
            <w:r w:rsidR="007E7ECF" w:rsidRPr="0075243F">
              <w:rPr>
                <w:rStyle w:val="af4"/>
                <w:rFonts w:ascii="Arial" w:hAnsi="Arial" w:cs="Arial" w:hint="eastAsia"/>
                <w:noProof/>
              </w:rPr>
              <w:t>．确定成交候选供应商原则</w:t>
            </w:r>
            <w:r w:rsidR="007E7ECF">
              <w:rPr>
                <w:noProof/>
                <w:webHidden/>
              </w:rPr>
              <w:tab/>
            </w:r>
            <w:r w:rsidR="007E7ECF">
              <w:rPr>
                <w:noProof/>
                <w:webHidden/>
              </w:rPr>
              <w:fldChar w:fldCharType="begin"/>
            </w:r>
            <w:r w:rsidR="007E7ECF">
              <w:rPr>
                <w:noProof/>
                <w:webHidden/>
              </w:rPr>
              <w:instrText xml:space="preserve"> PAGEREF _Toc8906848 \h </w:instrText>
            </w:r>
            <w:r w:rsidR="007E7ECF">
              <w:rPr>
                <w:noProof/>
                <w:webHidden/>
              </w:rPr>
            </w:r>
            <w:r w:rsidR="007E7ECF">
              <w:rPr>
                <w:noProof/>
                <w:webHidden/>
              </w:rPr>
              <w:fldChar w:fldCharType="separate"/>
            </w:r>
            <w:r w:rsidR="007E7ECF">
              <w:rPr>
                <w:noProof/>
                <w:webHidden/>
              </w:rPr>
              <w:t>13</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49" w:history="1">
            <w:r w:rsidR="007E7ECF" w:rsidRPr="0075243F">
              <w:rPr>
                <w:rStyle w:val="af4"/>
                <w:rFonts w:ascii="Arial" w:hAnsi="Arial" w:cs="Arial"/>
                <w:noProof/>
              </w:rPr>
              <w:t>17</w:t>
            </w:r>
            <w:r w:rsidR="007E7ECF" w:rsidRPr="0075243F">
              <w:rPr>
                <w:rStyle w:val="af4"/>
                <w:rFonts w:ascii="Arial" w:hAnsi="Arial" w:cs="Arial" w:hint="eastAsia"/>
                <w:noProof/>
              </w:rPr>
              <w:t>．最终评价确定</w:t>
            </w:r>
            <w:r w:rsidR="007E7ECF">
              <w:rPr>
                <w:noProof/>
                <w:webHidden/>
              </w:rPr>
              <w:tab/>
            </w:r>
            <w:r w:rsidR="007E7ECF">
              <w:rPr>
                <w:noProof/>
                <w:webHidden/>
              </w:rPr>
              <w:fldChar w:fldCharType="begin"/>
            </w:r>
            <w:r w:rsidR="007E7ECF">
              <w:rPr>
                <w:noProof/>
                <w:webHidden/>
              </w:rPr>
              <w:instrText xml:space="preserve"> PAGEREF _Toc8906849 \h </w:instrText>
            </w:r>
            <w:r w:rsidR="007E7ECF">
              <w:rPr>
                <w:noProof/>
                <w:webHidden/>
              </w:rPr>
            </w:r>
            <w:r w:rsidR="007E7ECF">
              <w:rPr>
                <w:noProof/>
                <w:webHidden/>
              </w:rPr>
              <w:fldChar w:fldCharType="separate"/>
            </w:r>
            <w:r w:rsidR="007E7ECF">
              <w:rPr>
                <w:noProof/>
                <w:webHidden/>
              </w:rPr>
              <w:t>13</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0" w:history="1">
            <w:r w:rsidR="007E7ECF" w:rsidRPr="0075243F">
              <w:rPr>
                <w:rStyle w:val="af4"/>
                <w:rFonts w:ascii="Arial" w:hAnsi="Arial" w:cs="Arial"/>
                <w:noProof/>
              </w:rPr>
              <w:t>18</w:t>
            </w:r>
            <w:r w:rsidR="007E7ECF" w:rsidRPr="0075243F">
              <w:rPr>
                <w:rStyle w:val="af4"/>
                <w:rFonts w:ascii="Arial" w:hAnsi="Arial" w:cs="Arial" w:hint="eastAsia"/>
                <w:noProof/>
              </w:rPr>
              <w:t>．签订合同</w:t>
            </w:r>
            <w:r w:rsidR="007E7ECF">
              <w:rPr>
                <w:noProof/>
                <w:webHidden/>
              </w:rPr>
              <w:tab/>
            </w:r>
            <w:r w:rsidR="007E7ECF">
              <w:rPr>
                <w:noProof/>
                <w:webHidden/>
              </w:rPr>
              <w:fldChar w:fldCharType="begin"/>
            </w:r>
            <w:r w:rsidR="007E7ECF">
              <w:rPr>
                <w:noProof/>
                <w:webHidden/>
              </w:rPr>
              <w:instrText xml:space="preserve"> PAGEREF _Toc8906850 \h </w:instrText>
            </w:r>
            <w:r w:rsidR="007E7ECF">
              <w:rPr>
                <w:noProof/>
                <w:webHidden/>
              </w:rPr>
            </w:r>
            <w:r w:rsidR="007E7ECF">
              <w:rPr>
                <w:noProof/>
                <w:webHidden/>
              </w:rPr>
              <w:fldChar w:fldCharType="separate"/>
            </w:r>
            <w:r w:rsidR="007E7ECF">
              <w:rPr>
                <w:noProof/>
                <w:webHidden/>
              </w:rPr>
              <w:t>13</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1" w:history="1">
            <w:r w:rsidR="007E7ECF" w:rsidRPr="0075243F">
              <w:rPr>
                <w:rStyle w:val="af4"/>
                <w:rFonts w:ascii="Arial" w:hAnsi="Arial" w:cs="Arial"/>
                <w:noProof/>
              </w:rPr>
              <w:t xml:space="preserve">19.  </w:t>
            </w:r>
            <w:r w:rsidR="007E7ECF" w:rsidRPr="0075243F">
              <w:rPr>
                <w:rStyle w:val="af4"/>
                <w:rFonts w:ascii="Arial" w:hAnsi="Arial" w:cs="Arial" w:hint="eastAsia"/>
                <w:noProof/>
              </w:rPr>
              <w:t>采购终止</w:t>
            </w:r>
            <w:r w:rsidR="007E7ECF">
              <w:rPr>
                <w:noProof/>
                <w:webHidden/>
              </w:rPr>
              <w:tab/>
            </w:r>
            <w:r w:rsidR="007E7ECF">
              <w:rPr>
                <w:noProof/>
                <w:webHidden/>
              </w:rPr>
              <w:fldChar w:fldCharType="begin"/>
            </w:r>
            <w:r w:rsidR="007E7ECF">
              <w:rPr>
                <w:noProof/>
                <w:webHidden/>
              </w:rPr>
              <w:instrText xml:space="preserve"> PAGEREF _Toc8906851 \h </w:instrText>
            </w:r>
            <w:r w:rsidR="007E7ECF">
              <w:rPr>
                <w:noProof/>
                <w:webHidden/>
              </w:rPr>
            </w:r>
            <w:r w:rsidR="007E7ECF">
              <w:rPr>
                <w:noProof/>
                <w:webHidden/>
              </w:rPr>
              <w:fldChar w:fldCharType="separate"/>
            </w:r>
            <w:r w:rsidR="007E7ECF">
              <w:rPr>
                <w:noProof/>
                <w:webHidden/>
              </w:rPr>
              <w:t>13</w:t>
            </w:r>
            <w:r w:rsidR="007E7ECF">
              <w:rPr>
                <w:noProof/>
                <w:webHidden/>
              </w:rPr>
              <w:fldChar w:fldCharType="end"/>
            </w:r>
          </w:hyperlink>
        </w:p>
        <w:p w:rsidR="007E7ECF" w:rsidRDefault="00A57D09" w:rsidP="007E7ECF">
          <w:pPr>
            <w:pStyle w:val="TOC1"/>
            <w:tabs>
              <w:tab w:val="right" w:leader="dot" w:pos="9175"/>
            </w:tabs>
            <w:spacing w:line="360" w:lineRule="auto"/>
            <w:rPr>
              <w:rFonts w:asciiTheme="minorHAnsi" w:eastAsiaTheme="minorEastAsia" w:hAnsiTheme="minorHAnsi" w:cstheme="minorBidi"/>
              <w:noProof/>
              <w:szCs w:val="22"/>
            </w:rPr>
          </w:pPr>
          <w:hyperlink w:anchor="_Toc8906852" w:history="1">
            <w:r w:rsidR="007E7ECF" w:rsidRPr="0075243F">
              <w:rPr>
                <w:rStyle w:val="af4"/>
                <w:rFonts w:hint="eastAsia"/>
                <w:b/>
                <w:noProof/>
              </w:rPr>
              <w:t>第三章</w:t>
            </w:r>
            <w:r w:rsidR="007E7ECF" w:rsidRPr="0075243F">
              <w:rPr>
                <w:rStyle w:val="af4"/>
                <w:b/>
                <w:noProof/>
              </w:rPr>
              <w:t xml:space="preserve"> </w:t>
            </w:r>
            <w:r w:rsidR="007E7ECF" w:rsidRPr="0075243F">
              <w:rPr>
                <w:rStyle w:val="af4"/>
                <w:rFonts w:hint="eastAsia"/>
                <w:b/>
                <w:noProof/>
              </w:rPr>
              <w:t>技术和服务需求</w:t>
            </w:r>
            <w:r w:rsidR="007E7ECF">
              <w:rPr>
                <w:noProof/>
                <w:webHidden/>
              </w:rPr>
              <w:tab/>
            </w:r>
            <w:r w:rsidR="007E7ECF">
              <w:rPr>
                <w:noProof/>
                <w:webHidden/>
              </w:rPr>
              <w:fldChar w:fldCharType="begin"/>
            </w:r>
            <w:r w:rsidR="007E7ECF">
              <w:rPr>
                <w:noProof/>
                <w:webHidden/>
              </w:rPr>
              <w:instrText xml:space="preserve"> PAGEREF _Toc8906852 \h </w:instrText>
            </w:r>
            <w:r w:rsidR="007E7ECF">
              <w:rPr>
                <w:noProof/>
                <w:webHidden/>
              </w:rPr>
            </w:r>
            <w:r w:rsidR="007E7ECF">
              <w:rPr>
                <w:noProof/>
                <w:webHidden/>
              </w:rPr>
              <w:fldChar w:fldCharType="separate"/>
            </w:r>
            <w:r w:rsidR="007E7ECF">
              <w:rPr>
                <w:noProof/>
                <w:webHidden/>
              </w:rPr>
              <w:t>14</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3" w:history="1">
            <w:r w:rsidR="007E7ECF" w:rsidRPr="0075243F">
              <w:rPr>
                <w:rStyle w:val="af4"/>
                <w:rFonts w:ascii="Arial" w:hAnsi="Arial" w:cs="Arial"/>
                <w:noProof/>
              </w:rPr>
              <w:t>1</w:t>
            </w:r>
            <w:r w:rsidR="007E7ECF" w:rsidRPr="0075243F">
              <w:rPr>
                <w:rStyle w:val="af4"/>
                <w:rFonts w:ascii="Arial" w:hAnsi="Arial" w:cs="Arial" w:hint="eastAsia"/>
                <w:noProof/>
              </w:rPr>
              <w:t>．项目概述</w:t>
            </w:r>
            <w:r w:rsidR="007E7ECF">
              <w:rPr>
                <w:noProof/>
                <w:webHidden/>
              </w:rPr>
              <w:tab/>
            </w:r>
            <w:r w:rsidR="007E7ECF">
              <w:rPr>
                <w:noProof/>
                <w:webHidden/>
              </w:rPr>
              <w:fldChar w:fldCharType="begin"/>
            </w:r>
            <w:r w:rsidR="007E7ECF">
              <w:rPr>
                <w:noProof/>
                <w:webHidden/>
              </w:rPr>
              <w:instrText xml:space="preserve"> PAGEREF _Toc8906853 \h </w:instrText>
            </w:r>
            <w:r w:rsidR="007E7ECF">
              <w:rPr>
                <w:noProof/>
                <w:webHidden/>
              </w:rPr>
            </w:r>
            <w:r w:rsidR="007E7ECF">
              <w:rPr>
                <w:noProof/>
                <w:webHidden/>
              </w:rPr>
              <w:fldChar w:fldCharType="separate"/>
            </w:r>
            <w:r w:rsidR="007E7ECF">
              <w:rPr>
                <w:noProof/>
                <w:webHidden/>
              </w:rPr>
              <w:t>14</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4" w:history="1">
            <w:r w:rsidR="007E7ECF" w:rsidRPr="0075243F">
              <w:rPr>
                <w:rStyle w:val="af4"/>
                <w:rFonts w:ascii="Arial" w:hAnsi="Arial" w:cs="Arial"/>
                <w:noProof/>
              </w:rPr>
              <w:t xml:space="preserve">2. </w:t>
            </w:r>
            <w:r w:rsidR="007E7ECF" w:rsidRPr="0075243F">
              <w:rPr>
                <w:rStyle w:val="af4"/>
                <w:rFonts w:ascii="Arial" w:hAnsi="Arial" w:cs="Arial" w:hint="eastAsia"/>
                <w:noProof/>
              </w:rPr>
              <w:t>采购货物清单</w:t>
            </w:r>
            <w:r w:rsidR="007E7ECF">
              <w:rPr>
                <w:noProof/>
                <w:webHidden/>
              </w:rPr>
              <w:tab/>
            </w:r>
            <w:r w:rsidR="007E7ECF">
              <w:rPr>
                <w:noProof/>
                <w:webHidden/>
              </w:rPr>
              <w:fldChar w:fldCharType="begin"/>
            </w:r>
            <w:r w:rsidR="007E7ECF">
              <w:rPr>
                <w:noProof/>
                <w:webHidden/>
              </w:rPr>
              <w:instrText xml:space="preserve"> PAGEREF _Toc8906854 \h </w:instrText>
            </w:r>
            <w:r w:rsidR="007E7ECF">
              <w:rPr>
                <w:noProof/>
                <w:webHidden/>
              </w:rPr>
            </w:r>
            <w:r w:rsidR="007E7ECF">
              <w:rPr>
                <w:noProof/>
                <w:webHidden/>
              </w:rPr>
              <w:fldChar w:fldCharType="separate"/>
            </w:r>
            <w:r w:rsidR="007E7ECF">
              <w:rPr>
                <w:noProof/>
                <w:webHidden/>
              </w:rPr>
              <w:t>14</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5" w:history="1">
            <w:r w:rsidR="007E7ECF" w:rsidRPr="0075243F">
              <w:rPr>
                <w:rStyle w:val="af4"/>
                <w:rFonts w:ascii="Arial" w:hAnsi="Arial" w:cs="Arial"/>
                <w:noProof/>
              </w:rPr>
              <w:t xml:space="preserve">3. </w:t>
            </w:r>
            <w:r w:rsidR="007E7ECF" w:rsidRPr="0075243F">
              <w:rPr>
                <w:rStyle w:val="af4"/>
                <w:rFonts w:ascii="Arial" w:hAnsi="Arial" w:cs="Arial" w:hint="eastAsia"/>
                <w:noProof/>
              </w:rPr>
              <w:t>技术参数要求</w:t>
            </w:r>
            <w:r w:rsidR="007E7ECF">
              <w:rPr>
                <w:noProof/>
                <w:webHidden/>
              </w:rPr>
              <w:tab/>
            </w:r>
            <w:r w:rsidR="007E7ECF">
              <w:rPr>
                <w:noProof/>
                <w:webHidden/>
              </w:rPr>
              <w:fldChar w:fldCharType="begin"/>
            </w:r>
            <w:r w:rsidR="007E7ECF">
              <w:rPr>
                <w:noProof/>
                <w:webHidden/>
              </w:rPr>
              <w:instrText xml:space="preserve"> PAGEREF _Toc8906855 \h </w:instrText>
            </w:r>
            <w:r w:rsidR="007E7ECF">
              <w:rPr>
                <w:noProof/>
                <w:webHidden/>
              </w:rPr>
            </w:r>
            <w:r w:rsidR="007E7ECF">
              <w:rPr>
                <w:noProof/>
                <w:webHidden/>
              </w:rPr>
              <w:fldChar w:fldCharType="separate"/>
            </w:r>
            <w:r w:rsidR="007E7ECF">
              <w:rPr>
                <w:noProof/>
                <w:webHidden/>
              </w:rPr>
              <w:t>15</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6" w:history="1">
            <w:r w:rsidR="007E7ECF" w:rsidRPr="0075243F">
              <w:rPr>
                <w:rStyle w:val="af4"/>
                <w:rFonts w:ascii="Arial" w:hAnsi="Arial" w:cs="Arial"/>
                <w:noProof/>
              </w:rPr>
              <w:t xml:space="preserve">4. </w:t>
            </w:r>
            <w:r w:rsidR="007E7ECF" w:rsidRPr="0075243F">
              <w:rPr>
                <w:rStyle w:val="af4"/>
                <w:rFonts w:ascii="Arial" w:hAnsi="Arial" w:cs="Arial" w:hint="eastAsia"/>
                <w:noProof/>
              </w:rPr>
              <w:t>采购标交付或者实施的时间和地点</w:t>
            </w:r>
            <w:r w:rsidR="007E7ECF">
              <w:rPr>
                <w:noProof/>
                <w:webHidden/>
              </w:rPr>
              <w:tab/>
            </w:r>
            <w:r w:rsidR="007E7ECF">
              <w:rPr>
                <w:noProof/>
                <w:webHidden/>
              </w:rPr>
              <w:fldChar w:fldCharType="begin"/>
            </w:r>
            <w:r w:rsidR="007E7ECF">
              <w:rPr>
                <w:noProof/>
                <w:webHidden/>
              </w:rPr>
              <w:instrText xml:space="preserve"> PAGEREF _Toc8906856 \h </w:instrText>
            </w:r>
            <w:r w:rsidR="007E7ECF">
              <w:rPr>
                <w:noProof/>
                <w:webHidden/>
              </w:rPr>
            </w:r>
            <w:r w:rsidR="007E7ECF">
              <w:rPr>
                <w:noProof/>
                <w:webHidden/>
              </w:rPr>
              <w:fldChar w:fldCharType="separate"/>
            </w:r>
            <w:r w:rsidR="007E7ECF">
              <w:rPr>
                <w:noProof/>
                <w:webHidden/>
              </w:rPr>
              <w:t>19</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57" w:history="1">
            <w:r w:rsidR="007E7ECF" w:rsidRPr="0075243F">
              <w:rPr>
                <w:rStyle w:val="af4"/>
                <w:rFonts w:ascii="Arial" w:hAnsi="Arial" w:cs="Arial"/>
                <w:noProof/>
              </w:rPr>
              <w:t xml:space="preserve">5. </w:t>
            </w:r>
            <w:r w:rsidR="007E7ECF" w:rsidRPr="0075243F">
              <w:rPr>
                <w:rStyle w:val="af4"/>
                <w:rFonts w:ascii="Arial" w:hAnsi="Arial" w:cs="Arial" w:hint="eastAsia"/>
                <w:noProof/>
              </w:rPr>
              <w:t>采购标需满足的服务标准、期限、效率等要求</w:t>
            </w:r>
            <w:r w:rsidR="007E7ECF">
              <w:rPr>
                <w:noProof/>
                <w:webHidden/>
              </w:rPr>
              <w:tab/>
            </w:r>
            <w:r w:rsidR="007E7ECF">
              <w:rPr>
                <w:noProof/>
                <w:webHidden/>
              </w:rPr>
              <w:fldChar w:fldCharType="begin"/>
            </w:r>
            <w:r w:rsidR="007E7ECF">
              <w:rPr>
                <w:noProof/>
                <w:webHidden/>
              </w:rPr>
              <w:instrText xml:space="preserve"> PAGEREF _Toc8906857 \h </w:instrText>
            </w:r>
            <w:r w:rsidR="007E7ECF">
              <w:rPr>
                <w:noProof/>
                <w:webHidden/>
              </w:rPr>
            </w:r>
            <w:r w:rsidR="007E7ECF">
              <w:rPr>
                <w:noProof/>
                <w:webHidden/>
              </w:rPr>
              <w:fldChar w:fldCharType="separate"/>
            </w:r>
            <w:r w:rsidR="007E7ECF">
              <w:rPr>
                <w:noProof/>
                <w:webHidden/>
              </w:rPr>
              <w:t>19</w:t>
            </w:r>
            <w:r w:rsidR="007E7ECF">
              <w:rPr>
                <w:noProof/>
                <w:webHidden/>
              </w:rPr>
              <w:fldChar w:fldCharType="end"/>
            </w:r>
          </w:hyperlink>
        </w:p>
        <w:p w:rsidR="007E7ECF" w:rsidRDefault="00A57D09" w:rsidP="007E7ECF">
          <w:pPr>
            <w:pStyle w:val="TOC1"/>
            <w:tabs>
              <w:tab w:val="right" w:leader="dot" w:pos="9175"/>
            </w:tabs>
            <w:spacing w:line="360" w:lineRule="auto"/>
            <w:rPr>
              <w:rFonts w:asciiTheme="minorHAnsi" w:eastAsiaTheme="minorEastAsia" w:hAnsiTheme="minorHAnsi" w:cstheme="minorBidi"/>
              <w:noProof/>
              <w:szCs w:val="22"/>
            </w:rPr>
          </w:pPr>
          <w:hyperlink w:anchor="_Toc8906858" w:history="1">
            <w:r w:rsidR="007E7ECF" w:rsidRPr="0075243F">
              <w:rPr>
                <w:rStyle w:val="af4"/>
                <w:rFonts w:hint="eastAsia"/>
                <w:b/>
                <w:noProof/>
              </w:rPr>
              <w:t>第四章</w:t>
            </w:r>
            <w:r w:rsidR="007E7ECF" w:rsidRPr="0075243F">
              <w:rPr>
                <w:rStyle w:val="af4"/>
                <w:b/>
                <w:noProof/>
              </w:rPr>
              <w:t xml:space="preserve">  </w:t>
            </w:r>
            <w:r w:rsidR="007E7ECF" w:rsidRPr="0075243F">
              <w:rPr>
                <w:rStyle w:val="af4"/>
                <w:rFonts w:hint="eastAsia"/>
                <w:b/>
                <w:noProof/>
              </w:rPr>
              <w:t>合同条款</w:t>
            </w:r>
            <w:r w:rsidR="007E7ECF">
              <w:rPr>
                <w:noProof/>
                <w:webHidden/>
              </w:rPr>
              <w:tab/>
            </w:r>
            <w:r w:rsidR="007E7ECF">
              <w:rPr>
                <w:noProof/>
                <w:webHidden/>
              </w:rPr>
              <w:fldChar w:fldCharType="begin"/>
            </w:r>
            <w:r w:rsidR="007E7ECF">
              <w:rPr>
                <w:noProof/>
                <w:webHidden/>
              </w:rPr>
              <w:instrText xml:space="preserve"> PAGEREF _Toc8906858 \h </w:instrText>
            </w:r>
            <w:r w:rsidR="007E7ECF">
              <w:rPr>
                <w:noProof/>
                <w:webHidden/>
              </w:rPr>
            </w:r>
            <w:r w:rsidR="007E7ECF">
              <w:rPr>
                <w:noProof/>
                <w:webHidden/>
              </w:rPr>
              <w:fldChar w:fldCharType="separate"/>
            </w:r>
            <w:r w:rsidR="007E7ECF">
              <w:rPr>
                <w:noProof/>
                <w:webHidden/>
              </w:rPr>
              <w:t>21</w:t>
            </w:r>
            <w:r w:rsidR="007E7ECF">
              <w:rPr>
                <w:noProof/>
                <w:webHidden/>
              </w:rPr>
              <w:fldChar w:fldCharType="end"/>
            </w:r>
          </w:hyperlink>
        </w:p>
        <w:p w:rsidR="007E7ECF" w:rsidRDefault="00A57D09" w:rsidP="007E7ECF">
          <w:pPr>
            <w:pStyle w:val="TOC1"/>
            <w:tabs>
              <w:tab w:val="right" w:leader="dot" w:pos="9175"/>
            </w:tabs>
            <w:spacing w:line="360" w:lineRule="auto"/>
            <w:rPr>
              <w:rFonts w:asciiTheme="minorHAnsi" w:eastAsiaTheme="minorEastAsia" w:hAnsiTheme="minorHAnsi" w:cstheme="minorBidi"/>
              <w:noProof/>
              <w:szCs w:val="22"/>
            </w:rPr>
          </w:pPr>
          <w:hyperlink w:anchor="_Toc8906859" w:history="1">
            <w:r w:rsidR="007E7ECF" w:rsidRPr="0075243F">
              <w:rPr>
                <w:rStyle w:val="af4"/>
                <w:rFonts w:hint="eastAsia"/>
                <w:b/>
                <w:noProof/>
              </w:rPr>
              <w:t>第五章</w:t>
            </w:r>
            <w:r w:rsidR="007E7ECF" w:rsidRPr="0075243F">
              <w:rPr>
                <w:rStyle w:val="af4"/>
                <w:b/>
                <w:noProof/>
              </w:rPr>
              <w:t xml:space="preserve"> </w:t>
            </w:r>
            <w:r w:rsidR="007E7ECF" w:rsidRPr="0075243F">
              <w:rPr>
                <w:rStyle w:val="af4"/>
                <w:rFonts w:hint="eastAsia"/>
                <w:b/>
                <w:noProof/>
              </w:rPr>
              <w:t>附件</w:t>
            </w:r>
            <w:r w:rsidR="007E7ECF">
              <w:rPr>
                <w:noProof/>
                <w:webHidden/>
              </w:rPr>
              <w:tab/>
            </w:r>
            <w:r w:rsidR="007E7ECF">
              <w:rPr>
                <w:noProof/>
                <w:webHidden/>
              </w:rPr>
              <w:fldChar w:fldCharType="begin"/>
            </w:r>
            <w:r w:rsidR="007E7ECF">
              <w:rPr>
                <w:noProof/>
                <w:webHidden/>
              </w:rPr>
              <w:instrText xml:space="preserve"> PAGEREF _Toc8906859 \h </w:instrText>
            </w:r>
            <w:r w:rsidR="007E7ECF">
              <w:rPr>
                <w:noProof/>
                <w:webHidden/>
              </w:rPr>
            </w:r>
            <w:r w:rsidR="007E7ECF">
              <w:rPr>
                <w:noProof/>
                <w:webHidden/>
              </w:rPr>
              <w:fldChar w:fldCharType="separate"/>
            </w:r>
            <w:r w:rsidR="007E7ECF">
              <w:rPr>
                <w:noProof/>
                <w:webHidden/>
              </w:rPr>
              <w:t>27</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0" w:history="1">
            <w:r w:rsidR="007E7ECF" w:rsidRPr="0075243F">
              <w:rPr>
                <w:rStyle w:val="af4"/>
                <w:rFonts w:hAnsi="宋体"/>
                <w:noProof/>
              </w:rPr>
              <w:t>1</w:t>
            </w:r>
            <w:r w:rsidR="007E7ECF" w:rsidRPr="0075243F">
              <w:rPr>
                <w:rStyle w:val="af4"/>
                <w:rFonts w:hAnsi="宋体" w:hint="eastAsia"/>
                <w:noProof/>
              </w:rPr>
              <w:t>．分项报价表</w:t>
            </w:r>
            <w:r w:rsidR="007E7ECF">
              <w:rPr>
                <w:noProof/>
                <w:webHidden/>
              </w:rPr>
              <w:tab/>
            </w:r>
            <w:r w:rsidR="007E7ECF">
              <w:rPr>
                <w:noProof/>
                <w:webHidden/>
              </w:rPr>
              <w:fldChar w:fldCharType="begin"/>
            </w:r>
            <w:r w:rsidR="007E7ECF">
              <w:rPr>
                <w:noProof/>
                <w:webHidden/>
              </w:rPr>
              <w:instrText xml:space="preserve"> PAGEREF _Toc8906860 \h </w:instrText>
            </w:r>
            <w:r w:rsidR="007E7ECF">
              <w:rPr>
                <w:noProof/>
                <w:webHidden/>
              </w:rPr>
            </w:r>
            <w:r w:rsidR="007E7ECF">
              <w:rPr>
                <w:noProof/>
                <w:webHidden/>
              </w:rPr>
              <w:fldChar w:fldCharType="separate"/>
            </w:r>
            <w:r w:rsidR="007E7ECF">
              <w:rPr>
                <w:noProof/>
                <w:webHidden/>
              </w:rPr>
              <w:t>27</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1" w:history="1">
            <w:r w:rsidR="007E7ECF" w:rsidRPr="0075243F">
              <w:rPr>
                <w:rStyle w:val="af4"/>
                <w:rFonts w:hAnsi="宋体"/>
                <w:noProof/>
              </w:rPr>
              <w:t>2</w:t>
            </w:r>
            <w:r w:rsidR="007E7ECF" w:rsidRPr="0075243F">
              <w:rPr>
                <w:rStyle w:val="af4"/>
                <w:rFonts w:hAnsi="宋体" w:hint="eastAsia"/>
                <w:noProof/>
              </w:rPr>
              <w:t>．法定代表人授权书</w:t>
            </w:r>
            <w:r w:rsidR="007E7ECF">
              <w:rPr>
                <w:noProof/>
                <w:webHidden/>
              </w:rPr>
              <w:tab/>
            </w:r>
            <w:r w:rsidR="007E7ECF">
              <w:rPr>
                <w:noProof/>
                <w:webHidden/>
              </w:rPr>
              <w:fldChar w:fldCharType="begin"/>
            </w:r>
            <w:r w:rsidR="007E7ECF">
              <w:rPr>
                <w:noProof/>
                <w:webHidden/>
              </w:rPr>
              <w:instrText xml:space="preserve"> PAGEREF _Toc8906861 \h </w:instrText>
            </w:r>
            <w:r w:rsidR="007E7ECF">
              <w:rPr>
                <w:noProof/>
                <w:webHidden/>
              </w:rPr>
            </w:r>
            <w:r w:rsidR="007E7ECF">
              <w:rPr>
                <w:noProof/>
                <w:webHidden/>
              </w:rPr>
              <w:fldChar w:fldCharType="separate"/>
            </w:r>
            <w:r w:rsidR="007E7ECF">
              <w:rPr>
                <w:noProof/>
                <w:webHidden/>
              </w:rPr>
              <w:t>28</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2" w:history="1">
            <w:r w:rsidR="007E7ECF" w:rsidRPr="0075243F">
              <w:rPr>
                <w:rStyle w:val="af4"/>
                <w:noProof/>
              </w:rPr>
              <w:t>3</w:t>
            </w:r>
            <w:r w:rsidR="007E7ECF" w:rsidRPr="0075243F">
              <w:rPr>
                <w:rStyle w:val="af4"/>
                <w:rFonts w:hint="eastAsia"/>
                <w:noProof/>
              </w:rPr>
              <w:t>．</w:t>
            </w:r>
            <w:r w:rsidR="007E7ECF" w:rsidRPr="0075243F">
              <w:rPr>
                <w:rStyle w:val="af4"/>
                <w:rFonts w:hAnsi="宋体" w:hint="eastAsia"/>
                <w:noProof/>
              </w:rPr>
              <w:t>相关证明文件</w:t>
            </w:r>
            <w:r w:rsidR="007E7ECF">
              <w:rPr>
                <w:noProof/>
                <w:webHidden/>
              </w:rPr>
              <w:tab/>
            </w:r>
            <w:r w:rsidR="007E7ECF">
              <w:rPr>
                <w:noProof/>
                <w:webHidden/>
              </w:rPr>
              <w:fldChar w:fldCharType="begin"/>
            </w:r>
            <w:r w:rsidR="007E7ECF">
              <w:rPr>
                <w:noProof/>
                <w:webHidden/>
              </w:rPr>
              <w:instrText xml:space="preserve"> PAGEREF _Toc8906862 \h </w:instrText>
            </w:r>
            <w:r w:rsidR="007E7ECF">
              <w:rPr>
                <w:noProof/>
                <w:webHidden/>
              </w:rPr>
            </w:r>
            <w:r w:rsidR="007E7ECF">
              <w:rPr>
                <w:noProof/>
                <w:webHidden/>
              </w:rPr>
              <w:fldChar w:fldCharType="separate"/>
            </w:r>
            <w:r w:rsidR="007E7ECF">
              <w:rPr>
                <w:noProof/>
                <w:webHidden/>
              </w:rPr>
              <w:t>29</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3" w:history="1">
            <w:r w:rsidR="007E7ECF" w:rsidRPr="0075243F">
              <w:rPr>
                <w:rStyle w:val="af4"/>
                <w:rFonts w:hAnsi="宋体"/>
                <w:noProof/>
              </w:rPr>
              <w:t>4</w:t>
            </w:r>
            <w:r w:rsidR="007E7ECF" w:rsidRPr="0075243F">
              <w:rPr>
                <w:rStyle w:val="af4"/>
                <w:rFonts w:hAnsi="宋体" w:hint="eastAsia"/>
                <w:noProof/>
              </w:rPr>
              <w:t>．同类项目业绩表</w:t>
            </w:r>
            <w:r w:rsidR="007E7ECF">
              <w:rPr>
                <w:noProof/>
                <w:webHidden/>
              </w:rPr>
              <w:tab/>
            </w:r>
            <w:r w:rsidR="007E7ECF">
              <w:rPr>
                <w:noProof/>
                <w:webHidden/>
              </w:rPr>
              <w:fldChar w:fldCharType="begin"/>
            </w:r>
            <w:r w:rsidR="007E7ECF">
              <w:rPr>
                <w:noProof/>
                <w:webHidden/>
              </w:rPr>
              <w:instrText xml:space="preserve"> PAGEREF _Toc8906863 \h </w:instrText>
            </w:r>
            <w:r w:rsidR="007E7ECF">
              <w:rPr>
                <w:noProof/>
                <w:webHidden/>
              </w:rPr>
            </w:r>
            <w:r w:rsidR="007E7ECF">
              <w:rPr>
                <w:noProof/>
                <w:webHidden/>
              </w:rPr>
              <w:fldChar w:fldCharType="separate"/>
            </w:r>
            <w:r w:rsidR="007E7ECF">
              <w:rPr>
                <w:noProof/>
                <w:webHidden/>
              </w:rPr>
              <w:t>30</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4" w:history="1">
            <w:r w:rsidR="007E7ECF" w:rsidRPr="0075243F">
              <w:rPr>
                <w:rStyle w:val="af4"/>
                <w:rFonts w:hAnsi="宋体"/>
                <w:noProof/>
              </w:rPr>
              <w:t>5</w:t>
            </w:r>
            <w:r w:rsidR="007E7ECF" w:rsidRPr="0075243F">
              <w:rPr>
                <w:rStyle w:val="af4"/>
                <w:rFonts w:hAnsi="宋体" w:hint="eastAsia"/>
                <w:noProof/>
              </w:rPr>
              <w:t>．磋商文件技术部分偏离表</w:t>
            </w:r>
            <w:r w:rsidR="007E7ECF">
              <w:rPr>
                <w:noProof/>
                <w:webHidden/>
              </w:rPr>
              <w:tab/>
            </w:r>
            <w:r w:rsidR="007E7ECF">
              <w:rPr>
                <w:noProof/>
                <w:webHidden/>
              </w:rPr>
              <w:fldChar w:fldCharType="begin"/>
            </w:r>
            <w:r w:rsidR="007E7ECF">
              <w:rPr>
                <w:noProof/>
                <w:webHidden/>
              </w:rPr>
              <w:instrText xml:space="preserve"> PAGEREF _Toc8906864 \h </w:instrText>
            </w:r>
            <w:r w:rsidR="007E7ECF">
              <w:rPr>
                <w:noProof/>
                <w:webHidden/>
              </w:rPr>
            </w:r>
            <w:r w:rsidR="007E7ECF">
              <w:rPr>
                <w:noProof/>
                <w:webHidden/>
              </w:rPr>
              <w:fldChar w:fldCharType="separate"/>
            </w:r>
            <w:r w:rsidR="007E7ECF">
              <w:rPr>
                <w:noProof/>
                <w:webHidden/>
              </w:rPr>
              <w:t>31</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5" w:history="1">
            <w:r w:rsidR="007E7ECF" w:rsidRPr="0075243F">
              <w:rPr>
                <w:rStyle w:val="af4"/>
                <w:rFonts w:hAnsi="宋体"/>
                <w:noProof/>
              </w:rPr>
              <w:t>6</w:t>
            </w:r>
            <w:r w:rsidR="007E7ECF" w:rsidRPr="0075243F">
              <w:rPr>
                <w:rStyle w:val="af4"/>
                <w:rFonts w:hAnsi="宋体" w:hint="eastAsia"/>
                <w:noProof/>
              </w:rPr>
              <w:t>．投标人需要提供的其他技术证明文件或说明</w:t>
            </w:r>
            <w:r w:rsidR="007E7ECF">
              <w:rPr>
                <w:noProof/>
                <w:webHidden/>
              </w:rPr>
              <w:tab/>
            </w:r>
            <w:r w:rsidR="007E7ECF">
              <w:rPr>
                <w:noProof/>
                <w:webHidden/>
              </w:rPr>
              <w:fldChar w:fldCharType="begin"/>
            </w:r>
            <w:r w:rsidR="007E7ECF">
              <w:rPr>
                <w:noProof/>
                <w:webHidden/>
              </w:rPr>
              <w:instrText xml:space="preserve"> PAGEREF _Toc8906865 \h </w:instrText>
            </w:r>
            <w:r w:rsidR="007E7ECF">
              <w:rPr>
                <w:noProof/>
                <w:webHidden/>
              </w:rPr>
            </w:r>
            <w:r w:rsidR="007E7ECF">
              <w:rPr>
                <w:noProof/>
                <w:webHidden/>
              </w:rPr>
              <w:fldChar w:fldCharType="separate"/>
            </w:r>
            <w:r w:rsidR="007E7ECF">
              <w:rPr>
                <w:noProof/>
                <w:webHidden/>
              </w:rPr>
              <w:t>32</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6" w:history="1">
            <w:r w:rsidR="007E7ECF" w:rsidRPr="0075243F">
              <w:rPr>
                <w:rStyle w:val="af4"/>
                <w:rFonts w:hAnsi="宋体"/>
                <w:noProof/>
              </w:rPr>
              <w:t>7</w:t>
            </w:r>
            <w:r w:rsidR="007E7ECF" w:rsidRPr="0075243F">
              <w:rPr>
                <w:rStyle w:val="af4"/>
                <w:rFonts w:hAnsi="宋体" w:hint="eastAsia"/>
                <w:noProof/>
              </w:rPr>
              <w:t>．报价函（最后报价时提交）</w:t>
            </w:r>
            <w:r w:rsidR="007E7ECF">
              <w:rPr>
                <w:noProof/>
                <w:webHidden/>
              </w:rPr>
              <w:tab/>
            </w:r>
            <w:r w:rsidR="007E7ECF">
              <w:rPr>
                <w:noProof/>
                <w:webHidden/>
              </w:rPr>
              <w:fldChar w:fldCharType="begin"/>
            </w:r>
            <w:r w:rsidR="007E7ECF">
              <w:rPr>
                <w:noProof/>
                <w:webHidden/>
              </w:rPr>
              <w:instrText xml:space="preserve"> PAGEREF _Toc8906866 \h </w:instrText>
            </w:r>
            <w:r w:rsidR="007E7ECF">
              <w:rPr>
                <w:noProof/>
                <w:webHidden/>
              </w:rPr>
            </w:r>
            <w:r w:rsidR="007E7ECF">
              <w:rPr>
                <w:noProof/>
                <w:webHidden/>
              </w:rPr>
              <w:fldChar w:fldCharType="separate"/>
            </w:r>
            <w:r w:rsidR="007E7ECF">
              <w:rPr>
                <w:noProof/>
                <w:webHidden/>
              </w:rPr>
              <w:t>32</w:t>
            </w:r>
            <w:r w:rsidR="007E7ECF">
              <w:rPr>
                <w:noProof/>
                <w:webHidden/>
              </w:rPr>
              <w:fldChar w:fldCharType="end"/>
            </w:r>
          </w:hyperlink>
        </w:p>
        <w:p w:rsidR="007E7ECF" w:rsidRDefault="00A57D09" w:rsidP="007E7ECF">
          <w:pPr>
            <w:pStyle w:val="TOC3"/>
            <w:tabs>
              <w:tab w:val="right" w:leader="dot" w:pos="9175"/>
            </w:tabs>
            <w:spacing w:line="360" w:lineRule="auto"/>
            <w:rPr>
              <w:rFonts w:asciiTheme="minorHAnsi" w:eastAsiaTheme="minorEastAsia" w:hAnsiTheme="minorHAnsi" w:cstheme="minorBidi"/>
              <w:noProof/>
              <w:szCs w:val="22"/>
            </w:rPr>
          </w:pPr>
          <w:hyperlink w:anchor="_Toc8906867" w:history="1">
            <w:r w:rsidR="007E7ECF" w:rsidRPr="0075243F">
              <w:rPr>
                <w:rStyle w:val="af4"/>
                <w:rFonts w:hAnsi="宋体"/>
                <w:noProof/>
              </w:rPr>
              <w:t>8</w:t>
            </w:r>
            <w:r w:rsidR="007E7ECF" w:rsidRPr="0075243F">
              <w:rPr>
                <w:rStyle w:val="af4"/>
                <w:rFonts w:hAnsi="宋体" w:hint="eastAsia"/>
                <w:noProof/>
              </w:rPr>
              <w:t>．最后报价表</w:t>
            </w:r>
            <w:r w:rsidR="007E7ECF">
              <w:rPr>
                <w:noProof/>
                <w:webHidden/>
              </w:rPr>
              <w:tab/>
            </w:r>
            <w:r w:rsidR="007E7ECF">
              <w:rPr>
                <w:noProof/>
                <w:webHidden/>
              </w:rPr>
              <w:fldChar w:fldCharType="begin"/>
            </w:r>
            <w:r w:rsidR="007E7ECF">
              <w:rPr>
                <w:noProof/>
                <w:webHidden/>
              </w:rPr>
              <w:instrText xml:space="preserve"> PAGEREF _Toc8906867 \h </w:instrText>
            </w:r>
            <w:r w:rsidR="007E7ECF">
              <w:rPr>
                <w:noProof/>
                <w:webHidden/>
              </w:rPr>
            </w:r>
            <w:r w:rsidR="007E7ECF">
              <w:rPr>
                <w:noProof/>
                <w:webHidden/>
              </w:rPr>
              <w:fldChar w:fldCharType="separate"/>
            </w:r>
            <w:r w:rsidR="007E7ECF">
              <w:rPr>
                <w:noProof/>
                <w:webHidden/>
              </w:rPr>
              <w:t>33</w:t>
            </w:r>
            <w:r w:rsidR="007E7ECF">
              <w:rPr>
                <w:noProof/>
                <w:webHidden/>
              </w:rPr>
              <w:fldChar w:fldCharType="end"/>
            </w:r>
          </w:hyperlink>
        </w:p>
        <w:p w:rsidR="00414A92" w:rsidRPr="00BA404E" w:rsidRDefault="00414A92" w:rsidP="007E7ECF">
          <w:pPr>
            <w:spacing w:line="360" w:lineRule="auto"/>
          </w:pPr>
          <w:r>
            <w:rPr>
              <w:b/>
              <w:bCs/>
              <w:lang w:val="zh-CN"/>
            </w:rPr>
            <w:fldChar w:fldCharType="end"/>
          </w:r>
        </w:p>
      </w:sdtContent>
    </w:sdt>
    <w:p w:rsidR="00414A92" w:rsidRDefault="00414A92">
      <w:pPr>
        <w:widowControl/>
        <w:jc w:val="left"/>
        <w:rPr>
          <w:rFonts w:ascii="宋体" w:hAnsi="宋体"/>
          <w:b/>
          <w:kern w:val="0"/>
          <w:sz w:val="28"/>
          <w:szCs w:val="28"/>
        </w:rPr>
      </w:pPr>
      <w:r>
        <w:rPr>
          <w:b/>
          <w:sz w:val="28"/>
          <w:szCs w:val="28"/>
        </w:rPr>
        <w:br w:type="page"/>
      </w:r>
    </w:p>
    <w:p w:rsidR="00E90C03" w:rsidRDefault="00E90C03" w:rsidP="00E90C03">
      <w:pPr>
        <w:pStyle w:val="1"/>
        <w:rPr>
          <w:rFonts w:ascii="Times New Roman" w:hAnsi="Times New Roman"/>
          <w:b/>
          <w:sz w:val="28"/>
          <w:szCs w:val="28"/>
        </w:rPr>
      </w:pPr>
      <w:bookmarkStart w:id="1" w:name="_Toc8906823"/>
      <w:r>
        <w:rPr>
          <w:rFonts w:hint="eastAsia"/>
          <w:b/>
          <w:sz w:val="28"/>
          <w:szCs w:val="28"/>
        </w:rPr>
        <w:lastRenderedPageBreak/>
        <w:t>第一章 采购邀请</w:t>
      </w:r>
      <w:bookmarkEnd w:id="1"/>
    </w:p>
    <w:p w:rsidR="00E90C03" w:rsidRDefault="00E90C03" w:rsidP="00CB0BC2">
      <w:pPr>
        <w:pStyle w:val="af1"/>
        <w:pBdr>
          <w:bottom w:val="none" w:sz="0" w:space="0" w:color="auto"/>
        </w:pBdr>
        <w:snapToGrid/>
        <w:spacing w:line="480" w:lineRule="exact"/>
        <w:ind w:firstLineChars="200" w:firstLine="480"/>
        <w:jc w:val="both"/>
        <w:rPr>
          <w:rFonts w:ascii="Arial" w:hAnsi="Arial" w:cs="Arial"/>
          <w:sz w:val="24"/>
          <w:szCs w:val="24"/>
        </w:rPr>
      </w:pPr>
      <w:bookmarkStart w:id="2" w:name="_Hlk4592133"/>
      <w:r w:rsidRPr="00CB0BC2">
        <w:rPr>
          <w:rFonts w:ascii="Arial" w:hAnsi="Arial" w:cs="Arial"/>
          <w:sz w:val="24"/>
          <w:szCs w:val="24"/>
        </w:rPr>
        <w:t>中国康复研究中心</w:t>
      </w:r>
      <w:bookmarkEnd w:id="2"/>
      <w:r>
        <w:rPr>
          <w:rFonts w:ascii="Arial" w:hAnsi="Arial" w:cs="Arial"/>
          <w:sz w:val="24"/>
          <w:szCs w:val="24"/>
        </w:rPr>
        <w:t>对</w:t>
      </w:r>
      <w:r w:rsidR="00CB0BC2">
        <w:rPr>
          <w:rFonts w:ascii="Arial" w:hAnsi="Arial" w:cs="Arial"/>
          <w:sz w:val="24"/>
          <w:szCs w:val="24"/>
        </w:rPr>
        <w:t>“</w:t>
      </w:r>
      <w:r w:rsidRPr="00CB0BC2">
        <w:rPr>
          <w:rFonts w:ascii="Arial" w:hAnsi="Arial" w:cs="Arial"/>
          <w:sz w:val="24"/>
          <w:szCs w:val="24"/>
          <w:u w:val="single"/>
        </w:rPr>
        <w:t>病理系统采购项目</w:t>
      </w:r>
      <w:r>
        <w:rPr>
          <w:rFonts w:ascii="Arial" w:hAnsi="Arial" w:cs="Arial"/>
          <w:sz w:val="24"/>
          <w:szCs w:val="24"/>
        </w:rPr>
        <w:t>”</w:t>
      </w:r>
      <w:r>
        <w:rPr>
          <w:rFonts w:ascii="Arial" w:hAnsi="Arial" w:cs="Arial"/>
          <w:sz w:val="24"/>
          <w:szCs w:val="24"/>
        </w:rPr>
        <w:t>按照竞争性磋商方式进行采购，特邀请国内有能力从事此项目的供应商参加竞争性磋商。</w:t>
      </w:r>
    </w:p>
    <w:p w:rsidR="00E90C03" w:rsidRDefault="00005D01" w:rsidP="00E90C03">
      <w:pPr>
        <w:pStyle w:val="af1"/>
        <w:numPr>
          <w:ilvl w:val="0"/>
          <w:numId w:val="6"/>
        </w:numPr>
        <w:pBdr>
          <w:bottom w:val="none" w:sz="0" w:space="0" w:color="auto"/>
        </w:pBdr>
        <w:snapToGrid/>
        <w:spacing w:line="480" w:lineRule="exact"/>
        <w:jc w:val="both"/>
        <w:rPr>
          <w:rFonts w:ascii="Arial" w:hAnsi="Arial" w:cs="Arial"/>
          <w:sz w:val="24"/>
          <w:szCs w:val="24"/>
        </w:rPr>
      </w:pPr>
      <w:r>
        <w:rPr>
          <w:rFonts w:ascii="Arial" w:hAnsi="Arial" w:cs="Arial"/>
          <w:sz w:val="24"/>
          <w:szCs w:val="24"/>
        </w:rPr>
        <w:t>项目信息</w:t>
      </w:r>
    </w:p>
    <w:p w:rsidR="00E90C03" w:rsidRDefault="00E90C03" w:rsidP="00E90C03">
      <w:pPr>
        <w:pStyle w:val="af1"/>
        <w:pBdr>
          <w:bottom w:val="none" w:sz="0" w:space="0" w:color="auto"/>
        </w:pBdr>
        <w:snapToGrid/>
        <w:spacing w:line="480" w:lineRule="exact"/>
        <w:ind w:left="945"/>
        <w:jc w:val="both"/>
        <w:rPr>
          <w:rFonts w:ascii="Arial" w:hAnsi="Arial" w:cs="Arial"/>
          <w:sz w:val="24"/>
          <w:szCs w:val="24"/>
          <w:u w:val="single"/>
        </w:rPr>
      </w:pPr>
      <w:r>
        <w:rPr>
          <w:rFonts w:ascii="Arial" w:hAnsi="Arial" w:cs="Arial"/>
          <w:sz w:val="24"/>
          <w:szCs w:val="24"/>
        </w:rPr>
        <w:t>项目名称：</w:t>
      </w:r>
      <w:r w:rsidR="00CB0BC2">
        <w:rPr>
          <w:rFonts w:ascii="Arial" w:hAnsi="Arial" w:cs="Arial"/>
          <w:sz w:val="24"/>
          <w:szCs w:val="24"/>
        </w:rPr>
        <w:t>病理</w:t>
      </w:r>
      <w:r>
        <w:rPr>
          <w:rFonts w:ascii="Arial" w:hAnsi="Arial" w:cs="Arial"/>
          <w:sz w:val="24"/>
          <w:szCs w:val="24"/>
        </w:rPr>
        <w:t>系统采购项目</w:t>
      </w:r>
    </w:p>
    <w:p w:rsidR="00E90C03" w:rsidRDefault="00E90C03" w:rsidP="00E90C03">
      <w:pPr>
        <w:pStyle w:val="af1"/>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项目预算金额：</w:t>
      </w:r>
      <w:r w:rsidR="00CB0BC2">
        <w:rPr>
          <w:rFonts w:ascii="Arial" w:hAnsi="Arial" w:cs="Arial" w:hint="eastAsia"/>
          <w:sz w:val="24"/>
          <w:szCs w:val="24"/>
        </w:rPr>
        <w:t>29.8</w:t>
      </w:r>
      <w:r>
        <w:rPr>
          <w:rFonts w:ascii="Arial" w:hAnsi="Arial" w:cs="Arial"/>
          <w:sz w:val="24"/>
          <w:szCs w:val="24"/>
        </w:rPr>
        <w:t>万元</w:t>
      </w:r>
      <w:r>
        <w:rPr>
          <w:rFonts w:ascii="Arial" w:hAnsi="Arial" w:cs="Arial"/>
          <w:sz w:val="24"/>
          <w:szCs w:val="24"/>
        </w:rPr>
        <w:t xml:space="preserve"> </w:t>
      </w:r>
    </w:p>
    <w:p w:rsidR="00E90C03" w:rsidRPr="00EA77AE" w:rsidRDefault="00E90C03" w:rsidP="00CB0BC2">
      <w:pPr>
        <w:pStyle w:val="af1"/>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采购需求</w:t>
      </w:r>
      <w:r w:rsidRPr="00EA77AE">
        <w:rPr>
          <w:rFonts w:ascii="Arial" w:hAnsi="Arial" w:cs="Arial"/>
          <w:sz w:val="24"/>
          <w:szCs w:val="24"/>
        </w:rPr>
        <w:t>：详见第三章</w:t>
      </w:r>
    </w:p>
    <w:p w:rsidR="00E90C03" w:rsidRDefault="00E90C03" w:rsidP="00E90C03">
      <w:pPr>
        <w:spacing w:line="480" w:lineRule="exact"/>
        <w:ind w:left="945"/>
        <w:rPr>
          <w:rFonts w:ascii="Arial" w:hAnsi="Arial" w:cs="Arial"/>
          <w:sz w:val="24"/>
        </w:rPr>
      </w:pPr>
      <w:r>
        <w:rPr>
          <w:rFonts w:ascii="Arial" w:hAnsi="Arial" w:cs="Arial"/>
          <w:sz w:val="24"/>
        </w:rPr>
        <w:t>采购人：中国康复研究中心</w:t>
      </w:r>
    </w:p>
    <w:p w:rsidR="00E90C03" w:rsidRDefault="00E90C03" w:rsidP="00E90C03">
      <w:pPr>
        <w:spacing w:line="480" w:lineRule="exact"/>
        <w:ind w:left="945"/>
        <w:rPr>
          <w:rFonts w:ascii="Arial" w:hAnsi="Arial" w:cs="Arial"/>
          <w:sz w:val="24"/>
        </w:rPr>
      </w:pPr>
      <w:r>
        <w:rPr>
          <w:rFonts w:ascii="Arial" w:hAnsi="Arial" w:cs="Arial"/>
          <w:sz w:val="24"/>
        </w:rPr>
        <w:t>地址：北京市丰台区角门北路</w:t>
      </w:r>
      <w:r>
        <w:rPr>
          <w:rFonts w:ascii="Arial" w:hAnsi="Arial" w:cs="Arial"/>
          <w:sz w:val="24"/>
        </w:rPr>
        <w:t>10</w:t>
      </w:r>
      <w:r>
        <w:rPr>
          <w:rFonts w:ascii="Arial" w:hAnsi="Arial" w:cs="Arial"/>
          <w:sz w:val="24"/>
        </w:rPr>
        <w:t>号</w:t>
      </w:r>
    </w:p>
    <w:p w:rsidR="00005D01" w:rsidRDefault="00005D01" w:rsidP="00005D01">
      <w:pPr>
        <w:pStyle w:val="af1"/>
        <w:pBdr>
          <w:bottom w:val="none" w:sz="0" w:space="0" w:color="auto"/>
        </w:pBdr>
        <w:snapToGrid/>
        <w:spacing w:line="480" w:lineRule="exact"/>
        <w:ind w:firstLineChars="200" w:firstLine="480"/>
        <w:jc w:val="both"/>
        <w:rPr>
          <w:rFonts w:ascii="Arial" w:hAnsi="Arial" w:cs="Arial"/>
          <w:b/>
          <w:sz w:val="24"/>
          <w:szCs w:val="24"/>
        </w:rPr>
      </w:pPr>
      <w:r>
        <w:rPr>
          <w:rFonts w:ascii="Arial" w:hAnsi="Arial" w:cs="Arial" w:hint="eastAsia"/>
          <w:sz w:val="24"/>
        </w:rPr>
        <w:t>2.</w:t>
      </w:r>
      <w:r w:rsidRPr="00005D01">
        <w:rPr>
          <w:rFonts w:ascii="Arial" w:hAnsi="Arial" w:cs="Arial" w:hint="eastAsia"/>
          <w:b/>
          <w:sz w:val="24"/>
        </w:rPr>
        <w:t xml:space="preserve"> </w:t>
      </w:r>
      <w:r>
        <w:rPr>
          <w:rFonts w:ascii="Arial" w:hAnsi="Arial" w:cs="Arial" w:hint="eastAsia"/>
          <w:b/>
          <w:sz w:val="24"/>
          <w:szCs w:val="24"/>
        </w:rPr>
        <w:t>现场踏勘</w:t>
      </w:r>
    </w:p>
    <w:p w:rsidR="008024F5" w:rsidRDefault="008024F5" w:rsidP="008024F5">
      <w:pPr>
        <w:pStyle w:val="af1"/>
        <w:pBdr>
          <w:bottom w:val="none" w:sz="0" w:space="0" w:color="auto"/>
        </w:pBdr>
        <w:snapToGrid/>
        <w:spacing w:line="480" w:lineRule="exact"/>
        <w:ind w:leftChars="450" w:left="945"/>
        <w:jc w:val="both"/>
        <w:rPr>
          <w:rFonts w:ascii="Arial" w:hAnsi="Arial" w:cs="Arial"/>
          <w:b/>
          <w:sz w:val="24"/>
          <w:szCs w:val="24"/>
        </w:rPr>
      </w:pPr>
      <w:r>
        <w:rPr>
          <w:rFonts w:ascii="Arial" w:hAnsi="Arial" w:cs="Arial" w:hint="eastAsia"/>
          <w:b/>
          <w:sz w:val="24"/>
          <w:szCs w:val="24"/>
        </w:rPr>
        <w:t>现场踏勘集合时间：</w:t>
      </w:r>
      <w:r>
        <w:rPr>
          <w:rFonts w:ascii="Arial" w:hAnsi="Arial" w:cs="Arial" w:hint="eastAsia"/>
          <w:b/>
          <w:sz w:val="24"/>
          <w:szCs w:val="24"/>
        </w:rPr>
        <w:t>2</w:t>
      </w:r>
      <w:r>
        <w:rPr>
          <w:rFonts w:ascii="Arial" w:hAnsi="Arial" w:cs="Arial"/>
          <w:b/>
          <w:sz w:val="24"/>
          <w:szCs w:val="24"/>
        </w:rPr>
        <w:t>019</w:t>
      </w:r>
      <w:r>
        <w:rPr>
          <w:rFonts w:ascii="Arial" w:hAnsi="Arial" w:cs="Arial" w:hint="eastAsia"/>
          <w:b/>
          <w:sz w:val="24"/>
          <w:szCs w:val="24"/>
        </w:rPr>
        <w:t>年</w:t>
      </w:r>
      <w:r>
        <w:rPr>
          <w:rFonts w:ascii="Arial" w:hAnsi="Arial" w:cs="Arial"/>
          <w:b/>
          <w:sz w:val="24"/>
          <w:szCs w:val="24"/>
        </w:rPr>
        <w:t>5</w:t>
      </w:r>
      <w:r>
        <w:rPr>
          <w:rFonts w:ascii="Arial" w:hAnsi="Arial" w:cs="Arial" w:hint="eastAsia"/>
          <w:b/>
          <w:sz w:val="24"/>
          <w:szCs w:val="24"/>
        </w:rPr>
        <w:t>月</w:t>
      </w:r>
      <w:r w:rsidR="00F004D5">
        <w:rPr>
          <w:rFonts w:ascii="Arial" w:hAnsi="Arial" w:cs="Arial"/>
          <w:b/>
          <w:sz w:val="24"/>
          <w:szCs w:val="24"/>
        </w:rPr>
        <w:t>22</w:t>
      </w:r>
      <w:r>
        <w:rPr>
          <w:rFonts w:ascii="Arial" w:hAnsi="Arial" w:cs="Arial" w:hint="eastAsia"/>
          <w:b/>
          <w:sz w:val="24"/>
          <w:szCs w:val="24"/>
        </w:rPr>
        <w:t>日上午</w:t>
      </w:r>
      <w:r>
        <w:rPr>
          <w:rFonts w:ascii="Arial" w:hAnsi="Arial" w:cs="Arial" w:hint="eastAsia"/>
          <w:b/>
          <w:sz w:val="24"/>
          <w:szCs w:val="24"/>
        </w:rPr>
        <w:t>9:</w:t>
      </w:r>
      <w:r>
        <w:rPr>
          <w:rFonts w:ascii="Arial" w:hAnsi="Arial" w:cs="Arial"/>
          <w:b/>
          <w:sz w:val="24"/>
          <w:szCs w:val="24"/>
        </w:rPr>
        <w:t>30</w:t>
      </w:r>
    </w:p>
    <w:p w:rsidR="008024F5" w:rsidRDefault="008024F5" w:rsidP="00F004D5">
      <w:pPr>
        <w:pStyle w:val="af1"/>
        <w:pBdr>
          <w:bottom w:val="none" w:sz="0" w:space="0" w:color="auto"/>
        </w:pBdr>
        <w:snapToGrid/>
        <w:spacing w:line="480" w:lineRule="exact"/>
        <w:ind w:firstLineChars="400" w:firstLine="964"/>
        <w:jc w:val="both"/>
        <w:rPr>
          <w:rFonts w:ascii="Arial" w:hAnsi="Arial" w:cs="Arial"/>
          <w:b/>
          <w:sz w:val="24"/>
          <w:szCs w:val="24"/>
        </w:rPr>
      </w:pPr>
      <w:r>
        <w:rPr>
          <w:rFonts w:ascii="Arial" w:hAnsi="Arial" w:cs="Arial" w:hint="eastAsia"/>
          <w:b/>
          <w:sz w:val="24"/>
          <w:szCs w:val="24"/>
        </w:rPr>
        <w:t>现场踏勘集合地点：中国康复研究中心</w:t>
      </w:r>
      <w:r w:rsidR="009C0B1F">
        <w:rPr>
          <w:rFonts w:ascii="Arial" w:hAnsi="Arial" w:cs="Arial" w:hint="eastAsia"/>
          <w:b/>
          <w:sz w:val="24"/>
          <w:szCs w:val="24"/>
        </w:rPr>
        <w:t>行政</w:t>
      </w:r>
      <w:r w:rsidR="00CD0F4A">
        <w:rPr>
          <w:rFonts w:ascii="Arial" w:hAnsi="Arial" w:cs="Arial" w:hint="eastAsia"/>
          <w:b/>
          <w:sz w:val="24"/>
          <w:szCs w:val="24"/>
        </w:rPr>
        <w:t>楼</w:t>
      </w:r>
    </w:p>
    <w:p w:rsidR="00005D01" w:rsidRDefault="00005D01" w:rsidP="00CD0F4A">
      <w:pPr>
        <w:spacing w:line="480" w:lineRule="exact"/>
        <w:ind w:leftChars="404" w:left="848"/>
        <w:rPr>
          <w:rFonts w:ascii="Arial" w:hAnsi="Arial" w:cs="Arial"/>
          <w:b/>
          <w:sz w:val="24"/>
        </w:rPr>
      </w:pPr>
      <w:r>
        <w:rPr>
          <w:rFonts w:ascii="Arial" w:hAnsi="Arial" w:cs="Arial" w:hint="eastAsia"/>
          <w:b/>
          <w:sz w:val="24"/>
        </w:rPr>
        <w:t>现场踏勘内容：判断与医院第三</w:t>
      </w:r>
      <w:proofErr w:type="gramStart"/>
      <w:r>
        <w:rPr>
          <w:rFonts w:ascii="Arial" w:hAnsi="Arial" w:cs="Arial" w:hint="eastAsia"/>
          <w:b/>
          <w:sz w:val="24"/>
        </w:rPr>
        <w:t>方相关</w:t>
      </w:r>
      <w:proofErr w:type="gramEnd"/>
      <w:r>
        <w:rPr>
          <w:rFonts w:ascii="Arial" w:hAnsi="Arial" w:cs="Arial" w:hint="eastAsia"/>
          <w:b/>
          <w:sz w:val="24"/>
        </w:rPr>
        <w:t>信息系统</w:t>
      </w:r>
      <w:proofErr w:type="gramStart"/>
      <w:r>
        <w:rPr>
          <w:rFonts w:ascii="Arial" w:hAnsi="Arial" w:cs="Arial" w:hint="eastAsia"/>
          <w:b/>
          <w:sz w:val="24"/>
        </w:rPr>
        <w:t>做对</w:t>
      </w:r>
      <w:proofErr w:type="gramEnd"/>
      <w:r>
        <w:rPr>
          <w:rFonts w:ascii="Arial" w:hAnsi="Arial" w:cs="Arial" w:hint="eastAsia"/>
          <w:b/>
          <w:sz w:val="24"/>
        </w:rPr>
        <w:t>接产生的所有接口费用。</w:t>
      </w:r>
    </w:p>
    <w:p w:rsidR="00F004D5" w:rsidRDefault="00F004D5" w:rsidP="00F004D5">
      <w:pPr>
        <w:pStyle w:val="af1"/>
        <w:pBdr>
          <w:bottom w:val="none" w:sz="0" w:space="0" w:color="auto"/>
        </w:pBdr>
        <w:snapToGrid/>
        <w:spacing w:line="480" w:lineRule="exact"/>
        <w:ind w:left="525"/>
        <w:jc w:val="both"/>
        <w:rPr>
          <w:rFonts w:ascii="Arial" w:hAnsi="Arial" w:cs="Arial"/>
          <w:sz w:val="24"/>
          <w:szCs w:val="24"/>
        </w:rPr>
      </w:pPr>
      <w:bookmarkStart w:id="3" w:name="_Toc8906824"/>
      <w:r>
        <w:rPr>
          <w:rFonts w:ascii="Arial" w:hAnsi="Arial" w:cs="Arial" w:hint="eastAsia"/>
          <w:sz w:val="24"/>
          <w:szCs w:val="24"/>
        </w:rPr>
        <w:t>3</w:t>
      </w:r>
      <w:r>
        <w:rPr>
          <w:rFonts w:ascii="Arial" w:hAnsi="Arial" w:cs="Arial"/>
          <w:sz w:val="24"/>
          <w:szCs w:val="24"/>
        </w:rPr>
        <w:t>.</w:t>
      </w:r>
      <w:r>
        <w:rPr>
          <w:rFonts w:ascii="Arial" w:hAnsi="Arial" w:cs="Arial"/>
          <w:sz w:val="24"/>
          <w:szCs w:val="24"/>
        </w:rPr>
        <w:t>首次响应文件提交时间、截止时间及地点：</w:t>
      </w:r>
    </w:p>
    <w:p w:rsidR="00F004D5" w:rsidRDefault="00F004D5" w:rsidP="00F004D5">
      <w:pPr>
        <w:pStyle w:val="af1"/>
        <w:pBdr>
          <w:bottom w:val="none" w:sz="0" w:space="0" w:color="auto"/>
        </w:pBdr>
        <w:snapToGrid/>
        <w:spacing w:line="480" w:lineRule="exact"/>
        <w:ind w:left="525" w:firstLine="420"/>
        <w:jc w:val="both"/>
        <w:rPr>
          <w:rFonts w:ascii="Arial" w:hAnsi="Arial" w:cs="Arial"/>
          <w:sz w:val="24"/>
          <w:szCs w:val="24"/>
          <w:u w:val="single"/>
        </w:rPr>
      </w:pPr>
      <w:r>
        <w:rPr>
          <w:rFonts w:ascii="Arial" w:hAnsi="Arial" w:cs="Arial"/>
          <w:sz w:val="24"/>
          <w:szCs w:val="24"/>
        </w:rPr>
        <w:t>提交时间：</w:t>
      </w:r>
      <w:r>
        <w:rPr>
          <w:rFonts w:ascii="Arial" w:hAnsi="Arial" w:cs="Arial"/>
          <w:sz w:val="24"/>
          <w:szCs w:val="24"/>
          <w:u w:val="single"/>
        </w:rPr>
        <w:t>2019</w:t>
      </w:r>
      <w:r>
        <w:rPr>
          <w:rFonts w:ascii="Arial" w:hAnsi="Arial" w:cs="Arial"/>
          <w:sz w:val="24"/>
          <w:szCs w:val="24"/>
          <w:u w:val="single"/>
        </w:rPr>
        <w:t>年</w:t>
      </w:r>
      <w:r>
        <w:rPr>
          <w:rFonts w:ascii="Arial" w:hAnsi="Arial" w:cs="Arial"/>
          <w:sz w:val="24"/>
          <w:szCs w:val="24"/>
          <w:u w:val="single"/>
        </w:rPr>
        <w:t>5</w:t>
      </w:r>
      <w:r>
        <w:rPr>
          <w:rFonts w:ascii="Arial" w:hAnsi="Arial" w:cs="Arial"/>
          <w:sz w:val="24"/>
          <w:szCs w:val="24"/>
          <w:u w:val="single"/>
        </w:rPr>
        <w:t>月</w:t>
      </w:r>
      <w:r w:rsidR="00454180">
        <w:rPr>
          <w:rFonts w:ascii="Arial" w:hAnsi="Arial" w:cs="Arial"/>
          <w:sz w:val="24"/>
          <w:szCs w:val="24"/>
          <w:u w:val="single"/>
        </w:rPr>
        <w:t>30</w:t>
      </w:r>
      <w:r>
        <w:rPr>
          <w:rFonts w:ascii="Arial" w:hAnsi="Arial" w:cs="Arial"/>
          <w:sz w:val="24"/>
          <w:szCs w:val="24"/>
          <w:u w:val="single"/>
        </w:rPr>
        <w:t>日上午</w:t>
      </w:r>
      <w:r w:rsidR="00516B58">
        <w:rPr>
          <w:rFonts w:ascii="Arial" w:hAnsi="Arial" w:cs="Arial"/>
          <w:sz w:val="24"/>
          <w:szCs w:val="24"/>
          <w:u w:val="single"/>
        </w:rPr>
        <w:t>9</w:t>
      </w:r>
      <w:r>
        <w:rPr>
          <w:rFonts w:ascii="Arial" w:hAnsi="Arial" w:cs="Arial"/>
          <w:sz w:val="24"/>
          <w:szCs w:val="24"/>
          <w:u w:val="single"/>
        </w:rPr>
        <w:t>:</w:t>
      </w:r>
      <w:r w:rsidR="00516B58">
        <w:rPr>
          <w:rFonts w:ascii="Arial" w:hAnsi="Arial" w:cs="Arial"/>
          <w:sz w:val="24"/>
          <w:szCs w:val="24"/>
          <w:u w:val="single"/>
        </w:rPr>
        <w:t>0</w:t>
      </w:r>
      <w:r>
        <w:rPr>
          <w:rFonts w:ascii="Arial" w:hAnsi="Arial" w:cs="Arial"/>
          <w:sz w:val="24"/>
          <w:szCs w:val="24"/>
          <w:u w:val="single"/>
        </w:rPr>
        <w:t>0-9:30</w:t>
      </w:r>
    </w:p>
    <w:p w:rsidR="00F004D5" w:rsidRDefault="00F004D5" w:rsidP="00F004D5">
      <w:pPr>
        <w:pStyle w:val="af1"/>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截止时间：</w:t>
      </w:r>
      <w:r>
        <w:rPr>
          <w:rFonts w:ascii="Arial" w:hAnsi="Arial" w:cs="Arial"/>
          <w:sz w:val="24"/>
          <w:szCs w:val="24"/>
          <w:u w:val="single"/>
        </w:rPr>
        <w:t>2019</w:t>
      </w:r>
      <w:r>
        <w:rPr>
          <w:rFonts w:ascii="Arial" w:hAnsi="Arial" w:cs="Arial"/>
          <w:sz w:val="24"/>
          <w:szCs w:val="24"/>
          <w:u w:val="single"/>
        </w:rPr>
        <w:t>年</w:t>
      </w:r>
      <w:r w:rsidR="00454180">
        <w:rPr>
          <w:rFonts w:ascii="Arial" w:hAnsi="Arial" w:cs="Arial"/>
          <w:sz w:val="24"/>
          <w:szCs w:val="24"/>
          <w:u w:val="single"/>
        </w:rPr>
        <w:t>5</w:t>
      </w:r>
      <w:r>
        <w:rPr>
          <w:rFonts w:ascii="Arial" w:hAnsi="Arial" w:cs="Arial"/>
          <w:sz w:val="24"/>
          <w:szCs w:val="24"/>
          <w:u w:val="single"/>
        </w:rPr>
        <w:t>月</w:t>
      </w:r>
      <w:r w:rsidR="00454180">
        <w:rPr>
          <w:rFonts w:ascii="Arial" w:hAnsi="Arial" w:cs="Arial"/>
          <w:sz w:val="24"/>
          <w:szCs w:val="24"/>
          <w:u w:val="single"/>
        </w:rPr>
        <w:t>30</w:t>
      </w:r>
      <w:r>
        <w:rPr>
          <w:rFonts w:ascii="Arial" w:hAnsi="Arial" w:cs="Arial"/>
          <w:sz w:val="24"/>
          <w:szCs w:val="24"/>
          <w:u w:val="single"/>
        </w:rPr>
        <w:t>日上午</w:t>
      </w:r>
      <w:r>
        <w:rPr>
          <w:rFonts w:ascii="Arial" w:hAnsi="Arial" w:cs="Arial"/>
          <w:sz w:val="24"/>
          <w:szCs w:val="24"/>
          <w:u w:val="single"/>
        </w:rPr>
        <w:t>9:30</w:t>
      </w:r>
    </w:p>
    <w:p w:rsidR="00F004D5" w:rsidRDefault="00F004D5" w:rsidP="00F004D5">
      <w:pPr>
        <w:pStyle w:val="af1"/>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地点：</w:t>
      </w:r>
      <w:r>
        <w:rPr>
          <w:rFonts w:ascii="Arial" w:hAnsi="Arial" w:cs="Arial" w:hint="eastAsia"/>
          <w:sz w:val="24"/>
          <w:szCs w:val="24"/>
        </w:rPr>
        <w:t>中国康复研究中心行政楼第一会议室</w:t>
      </w:r>
    </w:p>
    <w:p w:rsidR="00F004D5" w:rsidRDefault="00F004D5" w:rsidP="00F004D5">
      <w:pPr>
        <w:pStyle w:val="af1"/>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在以上截止时间后送达到指定地点的响应文件为无效文件，该文件将被拒收。</w:t>
      </w:r>
    </w:p>
    <w:p w:rsidR="00F004D5" w:rsidRDefault="00F004D5" w:rsidP="00F004D5">
      <w:pPr>
        <w:pStyle w:val="af1"/>
        <w:numPr>
          <w:ilvl w:val="0"/>
          <w:numId w:val="6"/>
        </w:numPr>
        <w:pBdr>
          <w:bottom w:val="none" w:sz="0" w:space="0" w:color="auto"/>
        </w:pBdr>
        <w:snapToGrid/>
        <w:spacing w:line="480" w:lineRule="exact"/>
        <w:jc w:val="both"/>
        <w:rPr>
          <w:rFonts w:ascii="Arial" w:hAnsi="Arial" w:cs="Arial"/>
          <w:sz w:val="24"/>
          <w:szCs w:val="24"/>
        </w:rPr>
      </w:pPr>
      <w:r>
        <w:rPr>
          <w:rFonts w:ascii="Arial" w:hAnsi="Arial" w:cs="Arial"/>
          <w:sz w:val="24"/>
          <w:szCs w:val="24"/>
        </w:rPr>
        <w:t>最后报价提交时间及地点：</w:t>
      </w:r>
    </w:p>
    <w:p w:rsidR="00F004D5" w:rsidRDefault="00F004D5" w:rsidP="00F004D5">
      <w:pPr>
        <w:pStyle w:val="af1"/>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提交时间：预计为</w:t>
      </w:r>
      <w:r>
        <w:rPr>
          <w:rFonts w:ascii="Arial" w:hAnsi="Arial" w:cs="Arial"/>
          <w:sz w:val="24"/>
          <w:szCs w:val="24"/>
          <w:u w:val="single"/>
        </w:rPr>
        <w:t>2019</w:t>
      </w:r>
      <w:r>
        <w:rPr>
          <w:rFonts w:ascii="Arial" w:hAnsi="Arial" w:cs="Arial"/>
          <w:sz w:val="24"/>
          <w:szCs w:val="24"/>
          <w:u w:val="single"/>
        </w:rPr>
        <w:t>年</w:t>
      </w:r>
      <w:r w:rsidR="00454180">
        <w:rPr>
          <w:rFonts w:ascii="Arial" w:hAnsi="Arial" w:cs="Arial"/>
          <w:sz w:val="24"/>
          <w:szCs w:val="24"/>
          <w:u w:val="single"/>
        </w:rPr>
        <w:t>5</w:t>
      </w:r>
      <w:r>
        <w:rPr>
          <w:rFonts w:ascii="Arial" w:hAnsi="Arial" w:cs="Arial"/>
          <w:sz w:val="24"/>
          <w:szCs w:val="24"/>
          <w:u w:val="single"/>
        </w:rPr>
        <w:t>月</w:t>
      </w:r>
      <w:r w:rsidR="00454180">
        <w:rPr>
          <w:rFonts w:ascii="Arial" w:hAnsi="Arial" w:cs="Arial"/>
          <w:sz w:val="24"/>
          <w:szCs w:val="24"/>
          <w:u w:val="single"/>
        </w:rPr>
        <w:t>30</w:t>
      </w:r>
      <w:r>
        <w:rPr>
          <w:rFonts w:ascii="Arial" w:hAnsi="Arial" w:cs="Arial"/>
          <w:sz w:val="24"/>
          <w:szCs w:val="24"/>
          <w:u w:val="single"/>
        </w:rPr>
        <w:t>日上午</w:t>
      </w:r>
      <w:r w:rsidR="001C21A6">
        <w:rPr>
          <w:rFonts w:ascii="Arial" w:hAnsi="Arial" w:cs="Arial"/>
          <w:sz w:val="24"/>
          <w:szCs w:val="24"/>
          <w:u w:val="single"/>
        </w:rPr>
        <w:t>10</w:t>
      </w:r>
      <w:r>
        <w:rPr>
          <w:rFonts w:ascii="Arial" w:hAnsi="Arial" w:cs="Arial"/>
          <w:sz w:val="24"/>
          <w:szCs w:val="24"/>
          <w:u w:val="single"/>
        </w:rPr>
        <w:t>:</w:t>
      </w:r>
      <w:r w:rsidR="001C21A6">
        <w:rPr>
          <w:rFonts w:ascii="Arial" w:hAnsi="Arial" w:cs="Arial"/>
          <w:sz w:val="24"/>
          <w:szCs w:val="24"/>
          <w:u w:val="single"/>
        </w:rPr>
        <w:t>30</w:t>
      </w:r>
      <w:bookmarkStart w:id="4" w:name="_GoBack"/>
      <w:bookmarkEnd w:id="4"/>
      <w:r>
        <w:rPr>
          <w:rFonts w:ascii="Arial" w:hAnsi="Arial" w:cs="Arial"/>
          <w:sz w:val="24"/>
          <w:szCs w:val="24"/>
        </w:rPr>
        <w:t>，具体时间待磋商后另行通知</w:t>
      </w:r>
    </w:p>
    <w:p w:rsidR="00F004D5" w:rsidRDefault="00F004D5" w:rsidP="00F004D5">
      <w:pPr>
        <w:pStyle w:val="af1"/>
        <w:pBdr>
          <w:bottom w:val="none" w:sz="0" w:space="0" w:color="auto"/>
        </w:pBdr>
        <w:snapToGrid/>
        <w:spacing w:line="480" w:lineRule="exact"/>
        <w:ind w:leftChars="450" w:left="945"/>
        <w:jc w:val="both"/>
        <w:rPr>
          <w:rFonts w:ascii="Arial" w:hAnsi="Arial" w:cs="Arial"/>
          <w:sz w:val="24"/>
          <w:szCs w:val="24"/>
        </w:rPr>
      </w:pPr>
      <w:r>
        <w:rPr>
          <w:rFonts w:ascii="Arial" w:hAnsi="Arial" w:cs="Arial"/>
          <w:sz w:val="24"/>
          <w:szCs w:val="24"/>
        </w:rPr>
        <w:t>地点：同响应文件提交地点</w:t>
      </w:r>
    </w:p>
    <w:p w:rsidR="00F004D5" w:rsidRDefault="00F004D5" w:rsidP="00F004D5">
      <w:pPr>
        <w:spacing w:line="480" w:lineRule="exact"/>
        <w:ind w:left="945" w:hanging="420"/>
        <w:rPr>
          <w:rFonts w:ascii="Arial" w:hAnsi="Arial" w:cs="Arial"/>
          <w:sz w:val="24"/>
        </w:rPr>
      </w:pPr>
      <w:r>
        <w:rPr>
          <w:rFonts w:ascii="Arial" w:hAnsi="Arial" w:cs="Arial"/>
          <w:sz w:val="24"/>
        </w:rPr>
        <w:t>5</w:t>
      </w:r>
      <w:r>
        <w:rPr>
          <w:rFonts w:ascii="Arial" w:hAnsi="Arial" w:cs="Arial"/>
          <w:sz w:val="24"/>
        </w:rPr>
        <w:t>．凡对竞争性磋商提出询问，请按下列内容与</w:t>
      </w:r>
      <w:r w:rsidR="00454180">
        <w:rPr>
          <w:rFonts w:ascii="Arial" w:hAnsi="Arial" w:cs="Arial" w:hint="eastAsia"/>
          <w:sz w:val="24"/>
        </w:rPr>
        <w:t>中国康复研究中心信息所</w:t>
      </w:r>
      <w:r>
        <w:rPr>
          <w:rFonts w:ascii="Arial" w:hAnsi="Arial" w:cs="Arial"/>
          <w:sz w:val="24"/>
        </w:rPr>
        <w:t>联系：</w:t>
      </w:r>
    </w:p>
    <w:p w:rsidR="00F004D5" w:rsidRDefault="00F004D5" w:rsidP="00454180">
      <w:pPr>
        <w:spacing w:line="480" w:lineRule="exact"/>
        <w:ind w:left="945" w:hanging="420"/>
        <w:rPr>
          <w:rFonts w:ascii="Arial" w:hAnsi="Arial" w:cs="Arial"/>
          <w:sz w:val="24"/>
        </w:rPr>
      </w:pPr>
      <w:r>
        <w:rPr>
          <w:rFonts w:ascii="Arial" w:hAnsi="Arial" w:cs="Arial"/>
          <w:sz w:val="24"/>
        </w:rPr>
        <w:t xml:space="preserve">  </w:t>
      </w:r>
      <w:r>
        <w:rPr>
          <w:rFonts w:ascii="Arial" w:hAnsi="Arial" w:cs="Arial"/>
          <w:sz w:val="24"/>
        </w:rPr>
        <w:t>电</w:t>
      </w:r>
      <w:r>
        <w:rPr>
          <w:rFonts w:ascii="Arial" w:hAnsi="Arial" w:cs="Arial"/>
          <w:sz w:val="24"/>
        </w:rPr>
        <w:t xml:space="preserve">    </w:t>
      </w:r>
      <w:r>
        <w:rPr>
          <w:rFonts w:ascii="Arial" w:hAnsi="Arial" w:cs="Arial"/>
          <w:sz w:val="24"/>
        </w:rPr>
        <w:t>话：</w:t>
      </w:r>
      <w:r>
        <w:rPr>
          <w:rFonts w:ascii="Arial" w:hAnsi="Arial" w:cs="Arial"/>
          <w:sz w:val="24"/>
        </w:rPr>
        <w:t>010-</w:t>
      </w:r>
      <w:r w:rsidR="00454180">
        <w:rPr>
          <w:rFonts w:ascii="Arial" w:hAnsi="Arial" w:cs="Arial"/>
          <w:sz w:val="24"/>
        </w:rPr>
        <w:t>87569387</w:t>
      </w:r>
      <w:r>
        <w:rPr>
          <w:rFonts w:ascii="Arial" w:hAnsi="Arial" w:cs="Arial"/>
          <w:sz w:val="24"/>
        </w:rPr>
        <w:t xml:space="preserve">   </w:t>
      </w:r>
    </w:p>
    <w:p w:rsidR="00F004D5" w:rsidRDefault="00F004D5" w:rsidP="00F004D5">
      <w:pPr>
        <w:spacing w:line="480" w:lineRule="exact"/>
        <w:ind w:left="945" w:hanging="420"/>
        <w:rPr>
          <w:rFonts w:ascii="Arial" w:hAnsi="Arial" w:cs="Arial"/>
          <w:sz w:val="24"/>
        </w:rPr>
      </w:pPr>
      <w:r>
        <w:rPr>
          <w:rFonts w:ascii="Arial" w:hAnsi="Arial" w:cs="Arial"/>
          <w:sz w:val="24"/>
        </w:rPr>
        <w:t xml:space="preserve">  </w:t>
      </w:r>
      <w:r>
        <w:rPr>
          <w:rFonts w:ascii="Arial" w:hAnsi="Arial" w:cs="Arial"/>
          <w:sz w:val="24"/>
        </w:rPr>
        <w:t>联</w:t>
      </w:r>
      <w:r>
        <w:rPr>
          <w:rFonts w:ascii="Arial" w:hAnsi="Arial" w:cs="Arial"/>
          <w:sz w:val="24"/>
        </w:rPr>
        <w:t xml:space="preserve"> </w:t>
      </w:r>
      <w:r>
        <w:rPr>
          <w:rFonts w:ascii="Arial" w:hAnsi="Arial" w:cs="Arial"/>
          <w:sz w:val="24"/>
        </w:rPr>
        <w:t>系</w:t>
      </w:r>
      <w:r>
        <w:rPr>
          <w:rFonts w:ascii="Arial" w:hAnsi="Arial" w:cs="Arial"/>
          <w:sz w:val="24"/>
        </w:rPr>
        <w:t xml:space="preserve"> </w:t>
      </w:r>
      <w:r>
        <w:rPr>
          <w:rFonts w:ascii="Arial" w:hAnsi="Arial" w:cs="Arial"/>
          <w:sz w:val="24"/>
        </w:rPr>
        <w:t>人：</w:t>
      </w:r>
      <w:r w:rsidR="00454180">
        <w:rPr>
          <w:rFonts w:ascii="Arial" w:hAnsi="Arial" w:cs="Arial" w:hint="eastAsia"/>
          <w:sz w:val="24"/>
        </w:rPr>
        <w:t>荀老师</w:t>
      </w:r>
      <w:r>
        <w:rPr>
          <w:rFonts w:ascii="Arial" w:hAnsi="Arial" w:cs="Arial"/>
          <w:sz w:val="24"/>
        </w:rPr>
        <w:t xml:space="preserve">   </w:t>
      </w:r>
    </w:p>
    <w:p w:rsidR="00516B58" w:rsidRDefault="00516B58" w:rsidP="00F004D5">
      <w:pPr>
        <w:spacing w:line="480" w:lineRule="exact"/>
        <w:ind w:left="945" w:hanging="420"/>
        <w:rPr>
          <w:rFonts w:ascii="Arial" w:hAnsi="Arial" w:cs="Arial"/>
          <w:sz w:val="24"/>
        </w:rPr>
      </w:pPr>
    </w:p>
    <w:p w:rsidR="00516B58" w:rsidRDefault="00516B58" w:rsidP="00F004D5">
      <w:pPr>
        <w:spacing w:line="480" w:lineRule="exact"/>
        <w:ind w:left="945" w:hanging="420"/>
        <w:rPr>
          <w:rFonts w:ascii="Arial" w:hAnsi="Arial" w:cs="Arial"/>
          <w:sz w:val="24"/>
        </w:rPr>
      </w:pPr>
    </w:p>
    <w:p w:rsidR="00516B58" w:rsidRDefault="00516B58" w:rsidP="00F004D5">
      <w:pPr>
        <w:spacing w:line="480" w:lineRule="exact"/>
        <w:ind w:left="945" w:hanging="420"/>
        <w:rPr>
          <w:rFonts w:ascii="Arial" w:hAnsi="Arial" w:cs="Arial"/>
          <w:sz w:val="24"/>
        </w:rPr>
      </w:pPr>
    </w:p>
    <w:p w:rsidR="00E72DE8" w:rsidRDefault="000604DB" w:rsidP="00005D01">
      <w:pPr>
        <w:pStyle w:val="1"/>
        <w:rPr>
          <w:rFonts w:ascii="Arial" w:hAnsi="Arial" w:cs="Arial"/>
          <w:b/>
          <w:sz w:val="28"/>
        </w:rPr>
      </w:pPr>
      <w:r w:rsidRPr="00005D01">
        <w:rPr>
          <w:rFonts w:hint="eastAsia"/>
          <w:b/>
          <w:sz w:val="28"/>
          <w:szCs w:val="28"/>
        </w:rPr>
        <w:lastRenderedPageBreak/>
        <w:t>第</w:t>
      </w:r>
      <w:r w:rsidR="00005D01" w:rsidRPr="00005D01">
        <w:rPr>
          <w:rFonts w:hint="eastAsia"/>
          <w:b/>
          <w:sz w:val="28"/>
          <w:szCs w:val="28"/>
        </w:rPr>
        <w:t>二</w:t>
      </w:r>
      <w:r w:rsidRPr="00005D01">
        <w:rPr>
          <w:rFonts w:hint="eastAsia"/>
          <w:b/>
          <w:sz w:val="28"/>
          <w:szCs w:val="28"/>
        </w:rPr>
        <w:t>章</w:t>
      </w:r>
      <w:r w:rsidR="00005D01">
        <w:rPr>
          <w:rFonts w:hint="eastAsia"/>
          <w:b/>
          <w:sz w:val="28"/>
          <w:szCs w:val="28"/>
        </w:rPr>
        <w:t xml:space="preserve"> </w:t>
      </w:r>
      <w:r w:rsidR="00005D01" w:rsidRPr="00005D01">
        <w:rPr>
          <w:rFonts w:ascii="Arial" w:hAnsi="Arial" w:cs="Arial"/>
          <w:b/>
          <w:sz w:val="28"/>
        </w:rPr>
        <w:t>磋商供应商须知</w:t>
      </w:r>
      <w:bookmarkEnd w:id="0"/>
      <w:bookmarkEnd w:id="3"/>
    </w:p>
    <w:p w:rsidR="00513F4F" w:rsidRDefault="00513F4F" w:rsidP="00513F4F">
      <w:pPr>
        <w:spacing w:line="480" w:lineRule="exact"/>
        <w:ind w:firstLineChars="150" w:firstLine="361"/>
        <w:jc w:val="center"/>
        <w:rPr>
          <w:rFonts w:ascii="Arial" w:hAnsi="Arial" w:cs="Arial"/>
          <w:b/>
          <w:sz w:val="24"/>
        </w:rPr>
      </w:pPr>
      <w:bookmarkStart w:id="5" w:name="_Toc380479086"/>
      <w:r>
        <w:rPr>
          <w:rFonts w:ascii="Arial" w:hAnsi="Arial" w:cs="Arial"/>
          <w:b/>
          <w:sz w:val="24"/>
        </w:rPr>
        <w:t>磋商供应商须知前附表</w:t>
      </w:r>
      <w:bookmarkEnd w:id="5"/>
    </w:p>
    <w:p w:rsidR="00513F4F" w:rsidRPr="00513F4F" w:rsidRDefault="00513F4F" w:rsidP="00513F4F"/>
    <w:tbl>
      <w:tblPr>
        <w:tblW w:w="85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67"/>
        <w:gridCol w:w="7502"/>
      </w:tblGrid>
      <w:tr w:rsidR="00E72DE8" w:rsidRPr="002C605D" w:rsidTr="00513F4F">
        <w:trPr>
          <w:trHeight w:val="20"/>
          <w:jc w:val="center"/>
        </w:trPr>
        <w:tc>
          <w:tcPr>
            <w:tcW w:w="1067" w:type="dxa"/>
            <w:tcMar>
              <w:top w:w="15" w:type="dxa"/>
              <w:left w:w="15" w:type="dxa"/>
              <w:bottom w:w="0" w:type="dxa"/>
              <w:right w:w="15" w:type="dxa"/>
            </w:tcMar>
            <w:vAlign w:val="center"/>
          </w:tcPr>
          <w:p w:rsidR="00E72DE8" w:rsidRPr="00D41251" w:rsidRDefault="00096AAC">
            <w:pPr>
              <w:spacing w:line="360" w:lineRule="auto"/>
              <w:jc w:val="center"/>
              <w:rPr>
                <w:b/>
                <w:bCs/>
                <w:szCs w:val="21"/>
              </w:rPr>
            </w:pPr>
            <w:r w:rsidRPr="00D41251">
              <w:rPr>
                <w:b/>
                <w:bCs/>
                <w:szCs w:val="21"/>
              </w:rPr>
              <w:t>序</w:t>
            </w:r>
            <w:r w:rsidR="00513F4F" w:rsidRPr="00D41251">
              <w:rPr>
                <w:b/>
                <w:bCs/>
                <w:szCs w:val="21"/>
              </w:rPr>
              <w:t>号</w:t>
            </w:r>
          </w:p>
        </w:tc>
        <w:tc>
          <w:tcPr>
            <w:tcW w:w="7502" w:type="dxa"/>
            <w:vAlign w:val="center"/>
          </w:tcPr>
          <w:p w:rsidR="00E72DE8" w:rsidRPr="002C605D" w:rsidRDefault="00513F4F">
            <w:pPr>
              <w:spacing w:line="360" w:lineRule="auto"/>
              <w:jc w:val="center"/>
              <w:rPr>
                <w:b/>
                <w:bCs/>
                <w:szCs w:val="21"/>
              </w:rPr>
            </w:pPr>
            <w:r w:rsidRPr="002C605D">
              <w:rPr>
                <w:b/>
                <w:bCs/>
                <w:szCs w:val="21"/>
              </w:rPr>
              <w:t>内容</w:t>
            </w:r>
          </w:p>
        </w:tc>
      </w:tr>
      <w:tr w:rsidR="00513F4F" w:rsidRPr="002C605D" w:rsidTr="00513F4F">
        <w:trPr>
          <w:trHeight w:val="20"/>
          <w:jc w:val="center"/>
        </w:trPr>
        <w:tc>
          <w:tcPr>
            <w:tcW w:w="1067" w:type="dxa"/>
            <w:tcMar>
              <w:top w:w="15" w:type="dxa"/>
              <w:left w:w="15" w:type="dxa"/>
              <w:bottom w:w="0" w:type="dxa"/>
              <w:right w:w="15" w:type="dxa"/>
            </w:tcMar>
            <w:vAlign w:val="center"/>
          </w:tcPr>
          <w:p w:rsidR="00513F4F" w:rsidRPr="00D41251" w:rsidRDefault="00513F4F">
            <w:pPr>
              <w:pStyle w:val="a7"/>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1</w:t>
            </w:r>
          </w:p>
        </w:tc>
        <w:tc>
          <w:tcPr>
            <w:tcW w:w="7502" w:type="dxa"/>
            <w:vAlign w:val="center"/>
          </w:tcPr>
          <w:p w:rsidR="00513F4F" w:rsidRPr="002C605D" w:rsidRDefault="00513F4F" w:rsidP="00513F4F">
            <w:pPr>
              <w:spacing w:line="480" w:lineRule="exact"/>
              <w:rPr>
                <w:rFonts w:ascii="Arial" w:hAnsi="Arial" w:cs="Arial"/>
                <w:szCs w:val="21"/>
              </w:rPr>
            </w:pPr>
            <w:r w:rsidRPr="002C605D">
              <w:rPr>
                <w:rFonts w:ascii="Arial" w:hAnsi="Arial" w:cs="Arial"/>
                <w:szCs w:val="21"/>
              </w:rPr>
              <w:t>采购人：中国康复研究中心</w:t>
            </w:r>
          </w:p>
          <w:p w:rsidR="00513F4F" w:rsidRPr="002C605D" w:rsidRDefault="00513F4F" w:rsidP="00513F4F">
            <w:pPr>
              <w:pStyle w:val="a7"/>
              <w:spacing w:line="360" w:lineRule="auto"/>
              <w:ind w:firstLineChars="0" w:firstLine="0"/>
              <w:rPr>
                <w:rFonts w:ascii="Arial" w:eastAsia="宋体" w:hAnsi="Arial" w:cs="Arial"/>
                <w:sz w:val="21"/>
                <w:szCs w:val="21"/>
              </w:rPr>
            </w:pPr>
            <w:r w:rsidRPr="002C605D">
              <w:rPr>
                <w:rFonts w:ascii="Arial" w:eastAsia="宋体" w:hAnsi="Arial" w:cs="Arial"/>
                <w:sz w:val="21"/>
                <w:szCs w:val="21"/>
              </w:rPr>
              <w:t>地址：北京市丰台区角门北路</w:t>
            </w:r>
            <w:r w:rsidRPr="002C605D">
              <w:rPr>
                <w:rFonts w:ascii="Arial" w:eastAsia="宋体" w:hAnsi="Arial" w:cs="Arial"/>
                <w:sz w:val="21"/>
                <w:szCs w:val="21"/>
              </w:rPr>
              <w:t>10</w:t>
            </w:r>
            <w:r w:rsidRPr="002C605D">
              <w:rPr>
                <w:rFonts w:ascii="Arial" w:eastAsia="宋体" w:hAnsi="Arial" w:cs="Arial"/>
                <w:sz w:val="21"/>
                <w:szCs w:val="21"/>
              </w:rPr>
              <w:t>号</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7"/>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2</w:t>
            </w:r>
          </w:p>
        </w:tc>
        <w:tc>
          <w:tcPr>
            <w:tcW w:w="7502" w:type="dxa"/>
            <w:vAlign w:val="center"/>
          </w:tcPr>
          <w:p w:rsidR="002C605D" w:rsidRPr="002C605D" w:rsidRDefault="002C605D" w:rsidP="002C605D">
            <w:r w:rsidRPr="002C605D">
              <w:t>合格供应商资格条件其他要求：无</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7"/>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3</w:t>
            </w:r>
          </w:p>
        </w:tc>
        <w:tc>
          <w:tcPr>
            <w:tcW w:w="7502" w:type="dxa"/>
            <w:vAlign w:val="center"/>
          </w:tcPr>
          <w:p w:rsidR="002C605D" w:rsidRPr="002C605D" w:rsidRDefault="002C605D" w:rsidP="002C605D">
            <w:r w:rsidRPr="002C605D">
              <w:t>是否专门面向中小企业采购：否</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7"/>
              <w:spacing w:line="360" w:lineRule="auto"/>
              <w:ind w:firstLineChars="0" w:firstLine="0"/>
              <w:jc w:val="center"/>
              <w:rPr>
                <w:rFonts w:ascii="Times New Roman" w:eastAsiaTheme="minorEastAsia"/>
                <w:sz w:val="21"/>
                <w:szCs w:val="21"/>
              </w:rPr>
            </w:pPr>
            <w:r w:rsidRPr="00D41251">
              <w:rPr>
                <w:rFonts w:ascii="Times New Roman" w:eastAsiaTheme="minorEastAsia" w:hint="eastAsia"/>
                <w:sz w:val="21"/>
                <w:szCs w:val="21"/>
              </w:rPr>
              <w:t>4</w:t>
            </w:r>
          </w:p>
        </w:tc>
        <w:tc>
          <w:tcPr>
            <w:tcW w:w="7502" w:type="dxa"/>
            <w:vAlign w:val="center"/>
          </w:tcPr>
          <w:p w:rsidR="002C605D" w:rsidRPr="002C605D" w:rsidRDefault="002C605D" w:rsidP="002C605D">
            <w:r w:rsidRPr="002C605D">
              <w:t>是否允许联合体参加磋商：</w:t>
            </w:r>
            <w:r w:rsidRPr="002C605D">
              <w:t xml:space="preserve"> </w:t>
            </w:r>
            <w:r w:rsidRPr="002C605D">
              <w:t>否</w:t>
            </w:r>
            <w:r w:rsidRPr="002C605D">
              <w:t xml:space="preserve"> </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CD0F4A" w:rsidP="00096AAC">
            <w:pPr>
              <w:spacing w:line="360" w:lineRule="auto"/>
              <w:jc w:val="center"/>
            </w:pPr>
            <w:r>
              <w:t>5</w:t>
            </w:r>
          </w:p>
        </w:tc>
        <w:tc>
          <w:tcPr>
            <w:tcW w:w="7502" w:type="dxa"/>
            <w:vAlign w:val="center"/>
          </w:tcPr>
          <w:p w:rsidR="002C605D" w:rsidRPr="002C605D" w:rsidRDefault="002C605D" w:rsidP="002C605D">
            <w:pPr>
              <w:spacing w:line="360" w:lineRule="auto"/>
              <w:rPr>
                <w:rFonts w:eastAsiaTheme="minorEastAsia"/>
                <w:szCs w:val="21"/>
              </w:rPr>
            </w:pPr>
            <w:r w:rsidRPr="002C605D">
              <w:rPr>
                <w:rFonts w:eastAsiaTheme="minorEastAsia"/>
                <w:szCs w:val="21"/>
              </w:rPr>
              <w:t>采购需求响应文件内容要求：</w:t>
            </w:r>
          </w:p>
          <w:p w:rsidR="002C605D" w:rsidRPr="002C605D" w:rsidRDefault="002C605D" w:rsidP="002C605D">
            <w:pPr>
              <w:spacing w:line="360" w:lineRule="auto"/>
              <w:rPr>
                <w:rFonts w:eastAsiaTheme="minorEastAsia"/>
                <w:szCs w:val="21"/>
              </w:rPr>
            </w:pPr>
            <w:r w:rsidRPr="002C605D">
              <w:rPr>
                <w:rFonts w:eastAsiaTheme="minorEastAsia"/>
                <w:szCs w:val="21"/>
              </w:rPr>
              <w:t>技术响应文件</w:t>
            </w:r>
            <w:r w:rsidRPr="002C605D">
              <w:rPr>
                <w:rFonts w:eastAsiaTheme="minorEastAsia"/>
                <w:szCs w:val="21"/>
              </w:rPr>
              <w:t>(</w:t>
            </w:r>
            <w:r w:rsidRPr="002C605D">
              <w:rPr>
                <w:rFonts w:eastAsiaTheme="minorEastAsia"/>
                <w:szCs w:val="21"/>
              </w:rPr>
              <w:t>根据技术需求提供详细的技术应答，包括但不限于技术方案、模块说明、功能设计等内容</w:t>
            </w:r>
            <w:r w:rsidRPr="002C605D">
              <w:rPr>
                <w:rFonts w:eastAsiaTheme="minorEastAsia"/>
                <w:szCs w:val="21"/>
              </w:rPr>
              <w:t>)</w:t>
            </w:r>
            <w:r w:rsidR="00B77299">
              <w:rPr>
                <w:rFonts w:eastAsiaTheme="minorEastAsia"/>
                <w:szCs w:val="21"/>
              </w:rPr>
              <w:t>。</w:t>
            </w:r>
          </w:p>
          <w:p w:rsidR="002C605D" w:rsidRPr="002C605D" w:rsidRDefault="002C605D" w:rsidP="002C605D">
            <w:pPr>
              <w:spacing w:line="360" w:lineRule="auto"/>
              <w:rPr>
                <w:rFonts w:eastAsiaTheme="minorEastAsia"/>
                <w:szCs w:val="21"/>
              </w:rPr>
            </w:pPr>
            <w:r w:rsidRPr="002C605D">
              <w:rPr>
                <w:rFonts w:eastAsiaTheme="minorEastAsia" w:hint="eastAsia"/>
                <w:szCs w:val="21"/>
              </w:rPr>
              <w:t>报价必须包含与医院第三</w:t>
            </w:r>
            <w:proofErr w:type="gramStart"/>
            <w:r w:rsidRPr="002C605D">
              <w:rPr>
                <w:rFonts w:eastAsiaTheme="minorEastAsia" w:hint="eastAsia"/>
                <w:szCs w:val="21"/>
              </w:rPr>
              <w:t>方相关</w:t>
            </w:r>
            <w:proofErr w:type="gramEnd"/>
            <w:r w:rsidRPr="002C605D">
              <w:rPr>
                <w:rFonts w:eastAsiaTheme="minorEastAsia" w:hint="eastAsia"/>
                <w:szCs w:val="21"/>
              </w:rPr>
              <w:t>信息系统</w:t>
            </w:r>
            <w:proofErr w:type="gramStart"/>
            <w:r w:rsidRPr="002C605D">
              <w:rPr>
                <w:rFonts w:eastAsiaTheme="minorEastAsia" w:hint="eastAsia"/>
                <w:szCs w:val="21"/>
              </w:rPr>
              <w:t>做对</w:t>
            </w:r>
            <w:proofErr w:type="gramEnd"/>
            <w:r w:rsidRPr="002C605D">
              <w:rPr>
                <w:rFonts w:eastAsiaTheme="minorEastAsia" w:hint="eastAsia"/>
                <w:szCs w:val="21"/>
              </w:rPr>
              <w:t>接产生的所有接口费用。</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CD0F4A">
            <w:pPr>
              <w:pStyle w:val="a7"/>
              <w:spacing w:line="360" w:lineRule="auto"/>
              <w:ind w:firstLineChars="0" w:firstLine="0"/>
              <w:jc w:val="center"/>
              <w:rPr>
                <w:rFonts w:ascii="Times New Roman" w:eastAsiaTheme="minorEastAsia"/>
                <w:sz w:val="21"/>
                <w:szCs w:val="21"/>
              </w:rPr>
            </w:pPr>
            <w:r>
              <w:rPr>
                <w:rFonts w:ascii="Times New Roman" w:eastAsiaTheme="minorEastAsia"/>
                <w:sz w:val="21"/>
                <w:szCs w:val="21"/>
              </w:rPr>
              <w:t>6</w:t>
            </w:r>
          </w:p>
        </w:tc>
        <w:tc>
          <w:tcPr>
            <w:tcW w:w="7502" w:type="dxa"/>
            <w:tcMar>
              <w:top w:w="15" w:type="dxa"/>
              <w:left w:w="15" w:type="dxa"/>
              <w:bottom w:w="0" w:type="dxa"/>
              <w:right w:w="15" w:type="dxa"/>
            </w:tcMar>
            <w:vAlign w:val="center"/>
          </w:tcPr>
          <w:p w:rsidR="002C605D" w:rsidRPr="002C605D" w:rsidRDefault="002C605D">
            <w:pPr>
              <w:pStyle w:val="a7"/>
              <w:spacing w:line="360" w:lineRule="auto"/>
              <w:ind w:firstLineChars="0" w:firstLine="0"/>
              <w:rPr>
                <w:rFonts w:ascii="Times New Roman" w:eastAsiaTheme="minorEastAsia"/>
                <w:sz w:val="21"/>
                <w:szCs w:val="21"/>
              </w:rPr>
            </w:pPr>
            <w:r w:rsidRPr="002C605D">
              <w:rPr>
                <w:rFonts w:ascii="Times New Roman" w:eastAsiaTheme="minorEastAsia"/>
                <w:sz w:val="21"/>
                <w:szCs w:val="21"/>
              </w:rPr>
              <w:t>投标报价：对本项目所有内容报价；</w:t>
            </w:r>
            <w:r w:rsidRPr="002C605D">
              <w:rPr>
                <w:rFonts w:ascii="Times New Roman" w:eastAsiaTheme="minorEastAsia" w:hint="eastAsia"/>
                <w:sz w:val="21"/>
                <w:szCs w:val="21"/>
              </w:rPr>
              <w:t>在磋商会过程中有</w:t>
            </w:r>
            <w:r w:rsidRPr="002C605D">
              <w:rPr>
                <w:rFonts w:ascii="Times New Roman" w:eastAsiaTheme="minorEastAsia" w:hint="eastAsia"/>
                <w:sz w:val="21"/>
                <w:szCs w:val="21"/>
              </w:rPr>
              <w:t>2</w:t>
            </w:r>
            <w:r w:rsidRPr="002C605D">
              <w:rPr>
                <w:rFonts w:ascii="Times New Roman" w:eastAsiaTheme="minorEastAsia" w:hint="eastAsia"/>
                <w:sz w:val="21"/>
                <w:szCs w:val="21"/>
              </w:rPr>
              <w:t>次报价环节。</w:t>
            </w:r>
          </w:p>
        </w:tc>
      </w:tr>
      <w:tr w:rsidR="002C605D" w:rsidRPr="002C605D" w:rsidTr="00513F4F">
        <w:trPr>
          <w:trHeight w:val="20"/>
          <w:jc w:val="center"/>
        </w:trPr>
        <w:tc>
          <w:tcPr>
            <w:tcW w:w="1067" w:type="dxa"/>
            <w:vAlign w:val="center"/>
          </w:tcPr>
          <w:p w:rsidR="002C605D" w:rsidRPr="00D41251" w:rsidRDefault="00CD0F4A">
            <w:pPr>
              <w:pStyle w:val="a7"/>
              <w:spacing w:line="360" w:lineRule="auto"/>
              <w:ind w:firstLineChars="0" w:firstLine="0"/>
              <w:jc w:val="center"/>
              <w:rPr>
                <w:rFonts w:ascii="Times New Roman" w:eastAsiaTheme="minorEastAsia"/>
                <w:sz w:val="21"/>
                <w:szCs w:val="21"/>
              </w:rPr>
            </w:pPr>
            <w:r>
              <w:rPr>
                <w:rFonts w:ascii="Times New Roman" w:eastAsiaTheme="minorEastAsia"/>
                <w:sz w:val="21"/>
                <w:szCs w:val="21"/>
              </w:rPr>
              <w:t>7</w:t>
            </w:r>
          </w:p>
        </w:tc>
        <w:tc>
          <w:tcPr>
            <w:tcW w:w="7502" w:type="dxa"/>
            <w:tcMar>
              <w:top w:w="15" w:type="dxa"/>
              <w:left w:w="15" w:type="dxa"/>
              <w:bottom w:w="0" w:type="dxa"/>
              <w:right w:w="15" w:type="dxa"/>
            </w:tcMar>
            <w:vAlign w:val="center"/>
          </w:tcPr>
          <w:p w:rsidR="002C605D" w:rsidRPr="002C605D" w:rsidRDefault="002C605D">
            <w:pPr>
              <w:pStyle w:val="a7"/>
              <w:spacing w:line="360" w:lineRule="auto"/>
              <w:ind w:left="491" w:hangingChars="234" w:hanging="491"/>
              <w:rPr>
                <w:rFonts w:ascii="Times New Roman" w:eastAsiaTheme="minorEastAsia"/>
                <w:sz w:val="21"/>
                <w:szCs w:val="21"/>
              </w:rPr>
            </w:pPr>
            <w:r w:rsidRPr="002C605D">
              <w:rPr>
                <w:rFonts w:ascii="Times New Roman" w:eastAsiaTheme="minorEastAsia"/>
                <w:sz w:val="21"/>
                <w:szCs w:val="21"/>
              </w:rPr>
              <w:t>（</w:t>
            </w:r>
            <w:r w:rsidRPr="002C605D">
              <w:rPr>
                <w:rFonts w:ascii="Times New Roman" w:eastAsiaTheme="minorEastAsia" w:hint="eastAsia"/>
                <w:sz w:val="21"/>
                <w:szCs w:val="21"/>
              </w:rPr>
              <w:t>1</w:t>
            </w:r>
            <w:r w:rsidRPr="002C605D">
              <w:rPr>
                <w:rFonts w:ascii="Times New Roman" w:eastAsiaTheme="minorEastAsia"/>
                <w:sz w:val="21"/>
                <w:szCs w:val="21"/>
              </w:rPr>
              <w:t>）投标人须在中华人民共和国境内注册，具有独立承担民事责任的能力和经营许可，向采购人提供货物和服务的法人、其他组织或自然人，须提供相关证明材料</w:t>
            </w:r>
          </w:p>
          <w:p w:rsidR="002C605D" w:rsidRPr="002C605D" w:rsidRDefault="002C605D">
            <w:pPr>
              <w:pStyle w:val="a7"/>
              <w:spacing w:line="360" w:lineRule="auto"/>
              <w:ind w:left="491" w:hangingChars="234" w:hanging="491"/>
              <w:rPr>
                <w:rFonts w:ascii="Times New Roman" w:eastAsiaTheme="minorEastAsia"/>
                <w:sz w:val="21"/>
                <w:szCs w:val="21"/>
              </w:rPr>
            </w:pPr>
            <w:r w:rsidRPr="002C605D">
              <w:rPr>
                <w:rFonts w:ascii="Times New Roman" w:eastAsiaTheme="minorEastAsia"/>
                <w:sz w:val="21"/>
                <w:szCs w:val="21"/>
              </w:rPr>
              <w:t>（</w:t>
            </w:r>
            <w:r w:rsidRPr="002C605D">
              <w:rPr>
                <w:rFonts w:ascii="Times New Roman" w:eastAsiaTheme="minorEastAsia" w:hint="eastAsia"/>
                <w:sz w:val="21"/>
                <w:szCs w:val="21"/>
              </w:rPr>
              <w:t>2</w:t>
            </w:r>
            <w:r w:rsidRPr="002C605D">
              <w:rPr>
                <w:rFonts w:ascii="Times New Roman" w:eastAsiaTheme="minorEastAsia"/>
                <w:sz w:val="21"/>
                <w:szCs w:val="21"/>
              </w:rPr>
              <w:t>）投标人须具有履行合同所必需的设备和专业技术能力，须附相关证明材料</w:t>
            </w:r>
            <w:r w:rsidRPr="002C605D">
              <w:rPr>
                <w:rFonts w:ascii="Times New Roman" w:eastAsiaTheme="minorEastAsia" w:hint="eastAsia"/>
                <w:sz w:val="21"/>
                <w:szCs w:val="21"/>
              </w:rPr>
              <w:t>或书面声明</w:t>
            </w:r>
            <w:r w:rsidRPr="002C605D">
              <w:rPr>
                <w:rFonts w:ascii="Times New Roman" w:eastAsiaTheme="minorEastAsia"/>
                <w:sz w:val="21"/>
                <w:szCs w:val="21"/>
              </w:rPr>
              <w:t>。</w:t>
            </w:r>
          </w:p>
          <w:p w:rsidR="002C605D" w:rsidRPr="002C605D" w:rsidRDefault="002C605D">
            <w:pPr>
              <w:pStyle w:val="a5"/>
              <w:tabs>
                <w:tab w:val="left" w:pos="492"/>
              </w:tabs>
              <w:spacing w:line="400" w:lineRule="exact"/>
              <w:ind w:left="492" w:hanging="492"/>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3</w:t>
            </w:r>
            <w:r w:rsidRPr="002C605D">
              <w:rPr>
                <w:rFonts w:ascii="Times New Roman" w:hAnsi="Times New Roman" w:cs="Times New Roman"/>
                <w:szCs w:val="21"/>
              </w:rPr>
              <w:t>）投标人须具有依法缴纳税收和社会保障资金的良好记录，须提供开标前半年内任意一个月的相关证明材料复印件。</w:t>
            </w:r>
          </w:p>
          <w:p w:rsidR="002C605D" w:rsidRPr="002C605D" w:rsidRDefault="002C605D">
            <w:pPr>
              <w:pStyle w:val="a5"/>
              <w:tabs>
                <w:tab w:val="left" w:pos="720"/>
              </w:tabs>
              <w:spacing w:line="400" w:lineRule="exact"/>
              <w:ind w:left="492" w:hanging="492"/>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4</w:t>
            </w:r>
            <w:r w:rsidRPr="002C605D">
              <w:rPr>
                <w:rFonts w:ascii="Times New Roman" w:hAnsi="Times New Roman" w:cs="Times New Roman"/>
                <w:szCs w:val="21"/>
              </w:rPr>
              <w:t>）近三年内（本项目投标截止期前）投标人在经营活动中没有重大违法记录，其中：</w:t>
            </w:r>
          </w:p>
          <w:p w:rsidR="002C605D" w:rsidRPr="002C605D" w:rsidRDefault="002C605D">
            <w:pPr>
              <w:pStyle w:val="a5"/>
              <w:spacing w:line="400" w:lineRule="exact"/>
              <w:ind w:leftChars="234" w:left="491" w:firstLine="1"/>
              <w:rPr>
                <w:rFonts w:ascii="Times New Roman" w:hAnsi="Times New Roman" w:cs="Times New Roman"/>
                <w:szCs w:val="21"/>
              </w:rPr>
            </w:pPr>
            <w:r w:rsidRPr="002C605D">
              <w:rPr>
                <w:rFonts w:ascii="Times New Roman" w:hAnsi="Times New Roman" w:cs="Times New Roman"/>
                <w:szCs w:val="21"/>
              </w:rPr>
              <w:t>重大违法记录是指供应商因违法经营受到刑事处罚或者责令停产停业、吊销许可证或者执照、较大数额罚款等行政处罚；</w:t>
            </w:r>
          </w:p>
          <w:p w:rsidR="002C605D" w:rsidRPr="002C605D" w:rsidRDefault="002C605D">
            <w:pPr>
              <w:pStyle w:val="a5"/>
              <w:spacing w:line="400" w:lineRule="exact"/>
              <w:ind w:leftChars="233" w:left="489" w:firstLine="1"/>
              <w:rPr>
                <w:rFonts w:ascii="Times New Roman" w:hAnsi="Times New Roman" w:cs="Times New Roman"/>
                <w:szCs w:val="21"/>
              </w:rPr>
            </w:pPr>
            <w:r w:rsidRPr="002C605D">
              <w:rPr>
                <w:rFonts w:ascii="Times New Roman" w:hAnsi="Times New Roman" w:cs="Times New Roman"/>
                <w:szCs w:val="21"/>
              </w:rPr>
              <w:t>供应商须提供参与本采购活动前三年内在经营活动中没有重大违法记录的书面声明。</w:t>
            </w:r>
          </w:p>
          <w:p w:rsidR="002C605D" w:rsidRPr="002C605D" w:rsidRDefault="002C605D">
            <w:pPr>
              <w:pStyle w:val="a5"/>
              <w:tabs>
                <w:tab w:val="left" w:pos="720"/>
              </w:tabs>
              <w:spacing w:line="400" w:lineRule="exact"/>
              <w:ind w:left="720" w:hanging="720"/>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5</w:t>
            </w:r>
            <w:r w:rsidRPr="002C605D">
              <w:rPr>
                <w:rFonts w:ascii="Times New Roman" w:hAnsi="Times New Roman" w:cs="Times New Roman"/>
                <w:szCs w:val="21"/>
              </w:rPr>
              <w:t>）投标人符合法律、行政法规规定的</w:t>
            </w:r>
            <w:r w:rsidRPr="002C605D">
              <w:rPr>
                <w:rFonts w:ascii="Times New Roman" w:hAnsi="Times New Roman" w:cs="Times New Roman" w:hint="eastAsia"/>
                <w:szCs w:val="21"/>
              </w:rPr>
              <w:t>其他</w:t>
            </w:r>
            <w:r w:rsidRPr="002C605D">
              <w:rPr>
                <w:rFonts w:ascii="Times New Roman" w:hAnsi="Times New Roman" w:cs="Times New Roman"/>
                <w:szCs w:val="21"/>
              </w:rPr>
              <w:t>要求。</w:t>
            </w:r>
          </w:p>
        </w:tc>
      </w:tr>
      <w:tr w:rsidR="002C605D" w:rsidRPr="002C605D" w:rsidTr="00513F4F">
        <w:trPr>
          <w:trHeight w:val="20"/>
          <w:jc w:val="center"/>
        </w:trPr>
        <w:tc>
          <w:tcPr>
            <w:tcW w:w="1067" w:type="dxa"/>
            <w:vAlign w:val="center"/>
          </w:tcPr>
          <w:p w:rsidR="002C605D" w:rsidRPr="00D41251" w:rsidRDefault="00CD0F4A">
            <w:pPr>
              <w:pStyle w:val="a7"/>
              <w:spacing w:line="360" w:lineRule="auto"/>
              <w:ind w:firstLineChars="0" w:firstLine="0"/>
              <w:jc w:val="center"/>
              <w:rPr>
                <w:rFonts w:ascii="Times New Roman" w:eastAsiaTheme="minorEastAsia"/>
                <w:sz w:val="21"/>
                <w:szCs w:val="21"/>
              </w:rPr>
            </w:pPr>
            <w:r>
              <w:rPr>
                <w:rFonts w:ascii="Times New Roman" w:eastAsiaTheme="minorEastAsia"/>
                <w:sz w:val="21"/>
                <w:szCs w:val="21"/>
              </w:rPr>
              <w:t>8</w:t>
            </w:r>
          </w:p>
        </w:tc>
        <w:tc>
          <w:tcPr>
            <w:tcW w:w="7502" w:type="dxa"/>
            <w:tcMar>
              <w:top w:w="15" w:type="dxa"/>
              <w:left w:w="15" w:type="dxa"/>
              <w:bottom w:w="0" w:type="dxa"/>
              <w:right w:w="15" w:type="dxa"/>
            </w:tcMar>
            <w:vAlign w:val="center"/>
          </w:tcPr>
          <w:p w:rsidR="002C605D" w:rsidRPr="00096AAC" w:rsidRDefault="002C605D" w:rsidP="00096AAC">
            <w:r w:rsidRPr="00096AAC">
              <w:t>响应文件有效期：</w:t>
            </w:r>
            <w:r w:rsidRPr="00096AAC">
              <w:rPr>
                <w:u w:val="single"/>
              </w:rPr>
              <w:t>90</w:t>
            </w:r>
            <w:proofErr w:type="gramStart"/>
            <w:r w:rsidRPr="00096AAC">
              <w:t>日历天</w:t>
            </w:r>
            <w:proofErr w:type="gramEnd"/>
          </w:p>
        </w:tc>
      </w:tr>
      <w:tr w:rsidR="002C605D" w:rsidRPr="002C605D" w:rsidTr="002C605D">
        <w:trPr>
          <w:trHeight w:val="20"/>
          <w:jc w:val="center"/>
        </w:trPr>
        <w:tc>
          <w:tcPr>
            <w:tcW w:w="1067" w:type="dxa"/>
            <w:vAlign w:val="center"/>
          </w:tcPr>
          <w:p w:rsidR="002C605D" w:rsidRPr="00D41251" w:rsidRDefault="00CD0F4A" w:rsidP="00096AAC">
            <w:pPr>
              <w:pStyle w:val="a7"/>
              <w:spacing w:line="360" w:lineRule="auto"/>
              <w:ind w:firstLineChars="0" w:firstLine="0"/>
              <w:jc w:val="center"/>
              <w:rPr>
                <w:rFonts w:ascii="Times New Roman" w:eastAsiaTheme="minorEastAsia"/>
                <w:sz w:val="21"/>
                <w:szCs w:val="21"/>
              </w:rPr>
            </w:pPr>
            <w:r>
              <w:rPr>
                <w:rFonts w:ascii="Times New Roman" w:eastAsiaTheme="minorEastAsia"/>
                <w:sz w:val="21"/>
                <w:szCs w:val="21"/>
              </w:rPr>
              <w:lastRenderedPageBreak/>
              <w:t>9</w:t>
            </w:r>
          </w:p>
        </w:tc>
        <w:tc>
          <w:tcPr>
            <w:tcW w:w="7502" w:type="dxa"/>
            <w:tcMar>
              <w:top w:w="15" w:type="dxa"/>
              <w:left w:w="15" w:type="dxa"/>
              <w:bottom w:w="0" w:type="dxa"/>
              <w:right w:w="15" w:type="dxa"/>
            </w:tcMar>
            <w:vAlign w:val="center"/>
          </w:tcPr>
          <w:p w:rsidR="002C605D" w:rsidRPr="00096AAC" w:rsidRDefault="002C605D" w:rsidP="00096AAC">
            <w:pPr>
              <w:spacing w:line="360" w:lineRule="auto"/>
            </w:pPr>
            <w:r w:rsidRPr="00096AAC">
              <w:t>响应文件数量：</w:t>
            </w:r>
          </w:p>
          <w:p w:rsidR="002C605D" w:rsidRPr="00096AAC" w:rsidRDefault="002C605D" w:rsidP="00096AAC">
            <w:pPr>
              <w:spacing w:line="360" w:lineRule="auto"/>
            </w:pPr>
            <w:r w:rsidRPr="00096AAC">
              <w:t>正本：</w:t>
            </w:r>
            <w:r w:rsidRPr="00096AAC">
              <w:rPr>
                <w:u w:val="single"/>
              </w:rPr>
              <w:t xml:space="preserve"> 1</w:t>
            </w:r>
            <w:r w:rsidRPr="00096AAC">
              <w:t>份、副本：</w:t>
            </w:r>
            <w:r w:rsidRPr="00096AAC">
              <w:rPr>
                <w:u w:val="single"/>
              </w:rPr>
              <w:t>3</w:t>
            </w:r>
            <w:r w:rsidRPr="00096AAC">
              <w:t>份</w:t>
            </w:r>
            <w:r w:rsidRPr="00096AAC">
              <w:rPr>
                <w:rFonts w:hint="eastAsia"/>
              </w:rPr>
              <w:t>、</w:t>
            </w:r>
            <w:r w:rsidRPr="00096AAC">
              <w:t>电子文档：</w:t>
            </w:r>
            <w:r w:rsidRPr="00096AAC">
              <w:rPr>
                <w:u w:val="single"/>
              </w:rPr>
              <w:t>1</w:t>
            </w:r>
            <w:r w:rsidRPr="00096AAC">
              <w:t>份</w:t>
            </w:r>
          </w:p>
        </w:tc>
      </w:tr>
    </w:tbl>
    <w:p w:rsidR="009851C2" w:rsidRDefault="009851C2" w:rsidP="009851C2">
      <w:bookmarkStart w:id="6" w:name="_Toc2843813"/>
      <w:bookmarkStart w:id="7" w:name="_Toc380479087"/>
      <w:bookmarkStart w:id="8" w:name="_Toc8736314"/>
    </w:p>
    <w:p w:rsidR="009851C2" w:rsidRPr="009851C2" w:rsidRDefault="009851C2" w:rsidP="009851C2">
      <w:pPr>
        <w:pStyle w:val="2"/>
        <w:jc w:val="center"/>
        <w:rPr>
          <w:rFonts w:cs="Arial"/>
          <w:sz w:val="24"/>
        </w:rPr>
      </w:pPr>
      <w:bookmarkStart w:id="9" w:name="_Toc8906825"/>
      <w:proofErr w:type="gramStart"/>
      <w:r w:rsidRPr="009851C2">
        <w:rPr>
          <w:rFonts w:cs="Arial"/>
          <w:sz w:val="24"/>
        </w:rPr>
        <w:t>一</w:t>
      </w:r>
      <w:proofErr w:type="gramEnd"/>
      <w:r w:rsidRPr="009851C2">
        <w:rPr>
          <w:rFonts w:cs="Arial"/>
          <w:sz w:val="24"/>
        </w:rPr>
        <w:t xml:space="preserve">  总 则</w:t>
      </w:r>
      <w:bookmarkEnd w:id="6"/>
      <w:bookmarkEnd w:id="7"/>
      <w:bookmarkEnd w:id="9"/>
    </w:p>
    <w:p w:rsidR="009851C2" w:rsidRPr="009851C2" w:rsidRDefault="009851C2" w:rsidP="009851C2">
      <w:pPr>
        <w:pStyle w:val="3"/>
        <w:rPr>
          <w:rFonts w:ascii="宋体" w:hAnsi="宋体" w:cs="Arial"/>
          <w:sz w:val="24"/>
          <w:szCs w:val="24"/>
        </w:rPr>
      </w:pPr>
      <w:bookmarkStart w:id="10" w:name="_Toc2843814"/>
      <w:bookmarkStart w:id="11" w:name="_Toc380479088"/>
      <w:bookmarkStart w:id="12" w:name="_Toc8906826"/>
      <w:r w:rsidRPr="009851C2">
        <w:rPr>
          <w:rFonts w:ascii="宋体" w:hAnsi="宋体" w:cs="Arial"/>
          <w:sz w:val="24"/>
          <w:szCs w:val="24"/>
        </w:rPr>
        <w:t>1．项目简介</w:t>
      </w:r>
      <w:bookmarkEnd w:id="10"/>
      <w:bookmarkEnd w:id="11"/>
      <w:bookmarkEnd w:id="12"/>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1.1 采购人名称、地址：见</w:t>
      </w:r>
      <w:r w:rsidRPr="009851C2">
        <w:rPr>
          <w:rFonts w:ascii="宋体" w:eastAsia="宋体" w:hAnsi="宋体" w:cs="Arial"/>
          <w:sz w:val="24"/>
          <w:szCs w:val="24"/>
          <w:u w:val="single"/>
        </w:rPr>
        <w:t>前附表</w:t>
      </w:r>
      <w:r w:rsidRPr="009851C2">
        <w:rPr>
          <w:rFonts w:ascii="宋体" w:eastAsia="宋体" w:hAnsi="宋体" w:cs="Arial"/>
          <w:sz w:val="24"/>
          <w:szCs w:val="24"/>
        </w:rPr>
        <w:t>。</w:t>
      </w:r>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1.2 项目名称：见第一章。</w:t>
      </w:r>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1.3 采购方式：竞争性磋商。</w:t>
      </w:r>
    </w:p>
    <w:p w:rsidR="009851C2" w:rsidRPr="009851C2" w:rsidRDefault="009851C2" w:rsidP="009851C2">
      <w:pPr>
        <w:pStyle w:val="3"/>
        <w:rPr>
          <w:rFonts w:ascii="宋体" w:hAnsi="宋体" w:cs="Arial"/>
          <w:sz w:val="24"/>
          <w:szCs w:val="24"/>
        </w:rPr>
      </w:pPr>
      <w:bookmarkStart w:id="13" w:name="_Toc2843815"/>
      <w:bookmarkStart w:id="14" w:name="_Toc380479089"/>
      <w:bookmarkStart w:id="15" w:name="_Toc8906827"/>
      <w:r w:rsidRPr="009851C2">
        <w:rPr>
          <w:rFonts w:ascii="宋体" w:hAnsi="宋体" w:cs="Arial"/>
          <w:sz w:val="24"/>
          <w:szCs w:val="24"/>
        </w:rPr>
        <w:t>2．合格供应商资格条件</w:t>
      </w:r>
      <w:bookmarkEnd w:id="13"/>
      <w:bookmarkEnd w:id="14"/>
      <w:bookmarkEnd w:id="15"/>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2.1 满足以下条件的供应商是合格的磋商供应商，可以参加本次竞争性磋商：</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（1）在中华人民共和国境内注册，能够独立承担民事责任，有生产或供应能力的本国供应商，包括企业法人、其他组织、自然人或者联合体。</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2</w:t>
      </w:r>
      <w:r w:rsidRPr="009851C2">
        <w:rPr>
          <w:rFonts w:ascii="宋体" w:eastAsia="宋体" w:hAnsi="宋体" w:cs="Arial"/>
          <w:sz w:val="24"/>
          <w:szCs w:val="24"/>
        </w:rPr>
        <w:t>）正式获得了本项目的竞争性磋商文件。</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3</w:t>
      </w:r>
      <w:r w:rsidRPr="009851C2">
        <w:rPr>
          <w:rFonts w:ascii="宋体" w:eastAsia="宋体" w:hAnsi="宋体" w:cs="Arial"/>
          <w:sz w:val="24"/>
          <w:szCs w:val="24"/>
        </w:rPr>
        <w:t>）符合</w:t>
      </w:r>
      <w:r w:rsidRPr="009851C2">
        <w:rPr>
          <w:rFonts w:ascii="宋体" w:eastAsia="宋体" w:hAnsi="宋体" w:cs="Arial"/>
          <w:sz w:val="24"/>
          <w:szCs w:val="24"/>
          <w:u w:val="single"/>
        </w:rPr>
        <w:t>前附表</w:t>
      </w:r>
      <w:r w:rsidRPr="009851C2">
        <w:rPr>
          <w:rFonts w:ascii="宋体" w:eastAsia="宋体" w:hAnsi="宋体" w:cs="Arial"/>
          <w:sz w:val="24"/>
          <w:szCs w:val="24"/>
        </w:rPr>
        <w:t>中规定的其他要求。</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4</w:t>
      </w:r>
      <w:r w:rsidRPr="009851C2">
        <w:rPr>
          <w:rFonts w:ascii="宋体" w:eastAsia="宋体" w:hAnsi="宋体" w:cs="Arial"/>
          <w:sz w:val="24"/>
          <w:szCs w:val="24"/>
        </w:rPr>
        <w:t>）若</w:t>
      </w:r>
      <w:r w:rsidRPr="009851C2">
        <w:rPr>
          <w:rFonts w:ascii="宋体" w:eastAsia="宋体" w:hAnsi="宋体" w:cs="Arial"/>
          <w:sz w:val="24"/>
          <w:szCs w:val="24"/>
          <w:u w:val="single"/>
        </w:rPr>
        <w:t>前附表</w:t>
      </w:r>
      <w:r w:rsidRPr="009851C2">
        <w:rPr>
          <w:rFonts w:ascii="宋体" w:eastAsia="宋体" w:hAnsi="宋体" w:cs="Arial"/>
          <w:sz w:val="24"/>
          <w:szCs w:val="24"/>
        </w:rPr>
        <w:t>中写明专门面向中小企业采购的，如供应商所报产品为非中小企业产品，其响应文件将作为无效文件被拒绝。</w:t>
      </w:r>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2.2 如</w:t>
      </w:r>
      <w:r w:rsidRPr="009851C2">
        <w:rPr>
          <w:rFonts w:ascii="宋体" w:eastAsia="宋体" w:hAnsi="宋体" w:cs="Arial"/>
          <w:sz w:val="24"/>
          <w:szCs w:val="24"/>
          <w:u w:val="single"/>
        </w:rPr>
        <w:t>前附表</w:t>
      </w:r>
      <w:r w:rsidRPr="009851C2">
        <w:rPr>
          <w:rFonts w:ascii="宋体" w:eastAsia="宋体" w:hAnsi="宋体" w:cs="Arial"/>
          <w:sz w:val="24"/>
          <w:szCs w:val="24"/>
        </w:rPr>
        <w:t>中允许联合体参加磋商，对联合体规定如下：</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（1）两个以上供应商可以组成一个联合体，以一个供应商的身份磋商。</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（2）联合体各方均应符合《中华人民共和国政府采购法》第二十二条规定的条件。</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（3）采购人根据采购项目对供应商的特殊要求，联合体中至少应当有一方符合其规定。</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（4）联合体各方应签订共同磋商协议，明确约定联合体各方承担的工作和相应</w:t>
      </w:r>
      <w:r w:rsidRPr="009851C2">
        <w:rPr>
          <w:rFonts w:ascii="宋体" w:eastAsia="宋体" w:hAnsi="宋体" w:cs="Arial"/>
          <w:sz w:val="24"/>
          <w:szCs w:val="24"/>
        </w:rPr>
        <w:lastRenderedPageBreak/>
        <w:t>的责任，并将共同磋商协议连同响应文件一并提交。</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（5）大中型企业和其他自然人、法人或者其他组织与小型、微型企业组成联合体共同参加磋商，共同磋商协议中应写明小型、微型企业的协议合同金额占到共同磋商协议合同总金额的比例。</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（6）联合体各方签订共同磋商协议后，不得再以自己名义单独在同一项目的同一分包（或标段）中磋商，也不得组成新的联合体参加同一项目的同一分包（或标段）磋商。</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（7）联合体各方在同一磋商项目的同一分包（或标段）中以自己名义单独磋商或者参加其他联合体磋商的，</w:t>
      </w:r>
      <w:proofErr w:type="gramStart"/>
      <w:r w:rsidRPr="009851C2">
        <w:rPr>
          <w:rFonts w:ascii="宋体" w:eastAsia="宋体" w:hAnsi="宋体" w:cs="Arial"/>
          <w:sz w:val="24"/>
          <w:szCs w:val="24"/>
        </w:rPr>
        <w:t>相关磋商</w:t>
      </w:r>
      <w:proofErr w:type="gramEnd"/>
      <w:r w:rsidRPr="009851C2">
        <w:rPr>
          <w:rFonts w:ascii="宋体" w:eastAsia="宋体" w:hAnsi="宋体" w:cs="Arial"/>
          <w:sz w:val="24"/>
          <w:szCs w:val="24"/>
        </w:rPr>
        <w:t>响应文件均无效。</w:t>
      </w:r>
    </w:p>
    <w:p w:rsidR="009851C2" w:rsidRPr="009851C2" w:rsidRDefault="009851C2" w:rsidP="009851C2">
      <w:pPr>
        <w:pStyle w:val="a7"/>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（8）对联合体的其他资格要求见</w:t>
      </w:r>
      <w:r w:rsidRPr="009851C2">
        <w:rPr>
          <w:rFonts w:ascii="宋体" w:eastAsia="宋体" w:hAnsi="宋体" w:cs="Arial"/>
          <w:sz w:val="24"/>
          <w:szCs w:val="24"/>
          <w:u w:val="single"/>
        </w:rPr>
        <w:t>前附表</w:t>
      </w:r>
      <w:r w:rsidRPr="009851C2">
        <w:rPr>
          <w:rFonts w:ascii="宋体" w:eastAsia="宋体" w:hAnsi="宋体" w:cs="Arial"/>
          <w:sz w:val="24"/>
          <w:szCs w:val="24"/>
        </w:rPr>
        <w:t>。</w:t>
      </w:r>
    </w:p>
    <w:p w:rsidR="009851C2" w:rsidRPr="009851C2" w:rsidRDefault="009851C2" w:rsidP="009851C2">
      <w:pPr>
        <w:pStyle w:val="3"/>
        <w:rPr>
          <w:rFonts w:ascii="宋体" w:hAnsi="宋体" w:cs="Arial"/>
          <w:sz w:val="24"/>
          <w:szCs w:val="24"/>
        </w:rPr>
      </w:pPr>
      <w:bookmarkStart w:id="16" w:name="_Toc2843816"/>
      <w:bookmarkStart w:id="17" w:name="_Toc380479090"/>
      <w:bookmarkStart w:id="18" w:name="_Toc8906828"/>
      <w:r w:rsidRPr="009851C2">
        <w:rPr>
          <w:rFonts w:ascii="宋体" w:hAnsi="宋体" w:cs="Arial"/>
          <w:sz w:val="24"/>
          <w:szCs w:val="24"/>
        </w:rPr>
        <w:t>3．适用法律和磋商费用</w:t>
      </w:r>
      <w:bookmarkEnd w:id="16"/>
      <w:bookmarkEnd w:id="17"/>
      <w:bookmarkEnd w:id="18"/>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3.1 本次采购活动及由此产生的合同受《中华人民共和国政府采购法》及其他有关的法律法规制约和保护。</w:t>
      </w:r>
    </w:p>
    <w:p w:rsidR="009851C2" w:rsidRPr="009851C2" w:rsidRDefault="009851C2" w:rsidP="00E359A6">
      <w:pPr>
        <w:pStyle w:val="a7"/>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3.2 磋商供应商应承担自身所有与磋商活动有关的费用，不论磋商的结果如何，在任何情况下磋商组织者均无义务和责任承担这些费用。</w:t>
      </w:r>
    </w:p>
    <w:p w:rsidR="009851C2" w:rsidRPr="009851C2" w:rsidRDefault="009851C2" w:rsidP="009851C2">
      <w:pPr>
        <w:pStyle w:val="a7"/>
        <w:spacing w:before="156" w:after="156" w:line="480" w:lineRule="exact"/>
        <w:ind w:firstLine="1126"/>
        <w:rPr>
          <w:rFonts w:ascii="宋体" w:eastAsia="宋体" w:hAnsi="宋体" w:cs="Arial"/>
        </w:rPr>
      </w:pPr>
    </w:p>
    <w:p w:rsidR="009851C2" w:rsidRDefault="009851C2" w:rsidP="009851C2">
      <w:pPr>
        <w:pStyle w:val="2"/>
        <w:jc w:val="center"/>
        <w:rPr>
          <w:rFonts w:ascii="Arial" w:hAnsi="Arial" w:cs="Arial"/>
          <w:sz w:val="24"/>
        </w:rPr>
      </w:pPr>
      <w:bookmarkStart w:id="19" w:name="_Toc380479091"/>
      <w:bookmarkStart w:id="20" w:name="_Toc2843817"/>
      <w:bookmarkStart w:id="21" w:name="_Toc8906829"/>
      <w:r>
        <w:rPr>
          <w:rFonts w:ascii="Arial" w:hAnsi="Arial" w:cs="Arial"/>
          <w:sz w:val="24"/>
        </w:rPr>
        <w:t>二</w:t>
      </w:r>
      <w:r>
        <w:rPr>
          <w:rFonts w:ascii="Arial" w:hAnsi="Arial" w:cs="Arial"/>
          <w:sz w:val="24"/>
        </w:rPr>
        <w:t xml:space="preserve">  </w:t>
      </w:r>
      <w:r>
        <w:rPr>
          <w:rFonts w:ascii="Arial" w:hAnsi="Arial" w:cs="Arial"/>
          <w:sz w:val="24"/>
        </w:rPr>
        <w:t>磋商文件</w:t>
      </w:r>
      <w:bookmarkEnd w:id="19"/>
      <w:bookmarkEnd w:id="20"/>
      <w:bookmarkEnd w:id="21"/>
    </w:p>
    <w:p w:rsidR="009851C2" w:rsidRDefault="009851C2" w:rsidP="009851C2">
      <w:pPr>
        <w:pStyle w:val="3"/>
        <w:rPr>
          <w:rFonts w:ascii="Arial" w:hAnsi="Arial" w:cs="Arial"/>
          <w:sz w:val="24"/>
          <w:szCs w:val="24"/>
        </w:rPr>
      </w:pPr>
      <w:bookmarkStart w:id="22" w:name="_Toc380479092"/>
      <w:bookmarkStart w:id="23" w:name="_Toc2843818"/>
      <w:bookmarkStart w:id="24" w:name="_Toc8906830"/>
      <w:r>
        <w:rPr>
          <w:rFonts w:ascii="Arial" w:hAnsi="Arial" w:cs="Arial"/>
          <w:sz w:val="24"/>
          <w:szCs w:val="24"/>
        </w:rPr>
        <w:t>4</w:t>
      </w:r>
      <w:r>
        <w:rPr>
          <w:rFonts w:ascii="Arial" w:hAnsi="Arial" w:cs="Arial"/>
          <w:sz w:val="24"/>
          <w:szCs w:val="24"/>
        </w:rPr>
        <w:t>．磋商文件构成</w:t>
      </w:r>
      <w:bookmarkEnd w:id="22"/>
      <w:bookmarkEnd w:id="23"/>
      <w:bookmarkEnd w:id="24"/>
    </w:p>
    <w:p w:rsidR="009851C2" w:rsidRDefault="009851C2" w:rsidP="00E359A6">
      <w:pPr>
        <w:spacing w:line="480" w:lineRule="exact"/>
        <w:ind w:firstLineChars="200" w:firstLine="480"/>
        <w:rPr>
          <w:rFonts w:ascii="Arial" w:hAnsi="Arial" w:cs="Arial"/>
          <w:b/>
          <w:sz w:val="24"/>
        </w:rPr>
      </w:pPr>
      <w:r>
        <w:rPr>
          <w:rFonts w:ascii="Arial" w:hAnsi="Arial" w:cs="Arial"/>
          <w:bCs/>
          <w:sz w:val="24"/>
        </w:rPr>
        <w:t xml:space="preserve">4.1 </w:t>
      </w:r>
      <w:r>
        <w:rPr>
          <w:rFonts w:ascii="Arial" w:hAnsi="Arial" w:cs="Arial"/>
          <w:sz w:val="24"/>
        </w:rPr>
        <w:t>磋商文件包括：采购邀请（含采购公告）、磋商供应商须知、采购需求、附件</w:t>
      </w:r>
      <w:r w:rsidR="00E359A6">
        <w:rPr>
          <w:rFonts w:ascii="Arial" w:hAnsi="Arial" w:cs="Arial"/>
          <w:sz w:val="24"/>
        </w:rPr>
        <w:t>等</w:t>
      </w:r>
      <w:r>
        <w:rPr>
          <w:rFonts w:ascii="Arial" w:hAnsi="Arial" w:cs="Arial"/>
          <w:sz w:val="24"/>
        </w:rPr>
        <w:t>。</w:t>
      </w:r>
    </w:p>
    <w:p w:rsidR="009851C2" w:rsidRDefault="009851C2" w:rsidP="00E359A6">
      <w:pPr>
        <w:spacing w:line="480" w:lineRule="exact"/>
        <w:ind w:firstLineChars="200" w:firstLine="480"/>
        <w:rPr>
          <w:rFonts w:ascii="Arial" w:hAnsi="Arial" w:cs="Arial"/>
          <w:b/>
          <w:sz w:val="24"/>
        </w:rPr>
      </w:pPr>
      <w:r>
        <w:rPr>
          <w:rFonts w:ascii="Arial" w:hAnsi="Arial" w:cs="Arial"/>
          <w:bCs/>
          <w:sz w:val="24"/>
        </w:rPr>
        <w:t xml:space="preserve">4.2 </w:t>
      </w:r>
      <w:r>
        <w:rPr>
          <w:rFonts w:ascii="Arial" w:hAnsi="Arial" w:cs="Arial"/>
          <w:sz w:val="24"/>
        </w:rPr>
        <w:t>磋商供应商应认真</w:t>
      </w:r>
      <w:proofErr w:type="gramStart"/>
      <w:r>
        <w:rPr>
          <w:rFonts w:ascii="Arial" w:hAnsi="Arial" w:cs="Arial"/>
          <w:sz w:val="24"/>
        </w:rPr>
        <w:t>阅读磋商</w:t>
      </w:r>
      <w:proofErr w:type="gramEnd"/>
      <w:r>
        <w:rPr>
          <w:rFonts w:ascii="Arial" w:hAnsi="Arial" w:cs="Arial"/>
          <w:sz w:val="24"/>
        </w:rPr>
        <w:t>文件中各有关事项、格式、条款和规范等，按要求编制响应文件，并对其提交的响应文件的真实性、合法性承担法律责任。如果磋商供应商没有按照磋商文件的要求对磋商文件做出实质性响应，该响应文件将有可能被拒绝。</w:t>
      </w:r>
    </w:p>
    <w:p w:rsidR="009851C2" w:rsidRDefault="009851C2" w:rsidP="009851C2">
      <w:pPr>
        <w:pStyle w:val="3"/>
        <w:rPr>
          <w:rFonts w:ascii="Arial" w:hAnsi="Arial" w:cs="Arial"/>
          <w:sz w:val="24"/>
          <w:szCs w:val="24"/>
        </w:rPr>
      </w:pPr>
      <w:bookmarkStart w:id="25" w:name="_Toc380479093"/>
      <w:bookmarkStart w:id="26" w:name="_Toc2843819"/>
      <w:bookmarkStart w:id="27" w:name="_Toc8906831"/>
      <w:r>
        <w:rPr>
          <w:rFonts w:ascii="Arial" w:hAnsi="Arial" w:cs="Arial"/>
          <w:sz w:val="24"/>
          <w:szCs w:val="24"/>
        </w:rPr>
        <w:lastRenderedPageBreak/>
        <w:t>5</w:t>
      </w:r>
      <w:r>
        <w:rPr>
          <w:rFonts w:ascii="Arial" w:hAnsi="Arial" w:cs="Arial"/>
          <w:sz w:val="24"/>
          <w:szCs w:val="24"/>
        </w:rPr>
        <w:t>．磋商文件的澄清或者修改</w:t>
      </w:r>
      <w:bookmarkEnd w:id="25"/>
      <w:bookmarkEnd w:id="26"/>
      <w:bookmarkEnd w:id="27"/>
    </w:p>
    <w:p w:rsidR="009851C2" w:rsidRDefault="009851C2" w:rsidP="00E359A6">
      <w:pPr>
        <w:spacing w:line="480" w:lineRule="exact"/>
        <w:ind w:firstLineChars="200" w:firstLine="480"/>
        <w:rPr>
          <w:rFonts w:ascii="Arial" w:hAnsi="Arial" w:cs="Arial"/>
          <w:b/>
          <w:sz w:val="24"/>
        </w:rPr>
      </w:pPr>
      <w:r>
        <w:rPr>
          <w:rFonts w:ascii="Arial" w:hAnsi="Arial" w:cs="Arial"/>
          <w:sz w:val="24"/>
        </w:rPr>
        <w:t xml:space="preserve">5.1 </w:t>
      </w:r>
      <w:r>
        <w:rPr>
          <w:rFonts w:ascii="Arial" w:hAnsi="Arial" w:cs="Arial"/>
          <w:sz w:val="24"/>
        </w:rPr>
        <w:t>在首次提交响应文件截止时间前，</w:t>
      </w:r>
      <w:r>
        <w:rPr>
          <w:rFonts w:ascii="Arial" w:hAnsi="Arial" w:cs="Arial"/>
          <w:kern w:val="0"/>
          <w:sz w:val="24"/>
        </w:rPr>
        <w:t>采购人、磋商小组可以对已发出的磋商文件进行必要的澄清或者修改。澄清或者修改的内容作为磋商文件的组成部分。</w:t>
      </w:r>
      <w:r>
        <w:rPr>
          <w:rFonts w:ascii="Arial" w:hAnsi="Arial" w:cs="Arial"/>
          <w:sz w:val="24"/>
        </w:rPr>
        <w:t>对磋商文件的修改，将以书面形式通知已</w:t>
      </w:r>
      <w:proofErr w:type="gramStart"/>
      <w:r>
        <w:rPr>
          <w:rFonts w:ascii="Arial" w:hAnsi="Arial" w:cs="Arial"/>
          <w:sz w:val="24"/>
        </w:rPr>
        <w:t>获取磋商</w:t>
      </w:r>
      <w:proofErr w:type="gramEnd"/>
      <w:r>
        <w:rPr>
          <w:rFonts w:ascii="Arial" w:hAnsi="Arial" w:cs="Arial"/>
          <w:sz w:val="24"/>
        </w:rPr>
        <w:t>文件的每一磋商供应商。</w:t>
      </w:r>
    </w:p>
    <w:p w:rsidR="009851C2" w:rsidRDefault="009851C2" w:rsidP="00E359A6">
      <w:pPr>
        <w:spacing w:line="480" w:lineRule="exact"/>
        <w:ind w:firstLineChars="200" w:firstLine="480"/>
        <w:rPr>
          <w:rFonts w:ascii="Arial" w:hAnsi="Arial" w:cs="Arial"/>
          <w:sz w:val="24"/>
        </w:rPr>
      </w:pPr>
      <w:r>
        <w:rPr>
          <w:rFonts w:ascii="Arial" w:hAnsi="Arial" w:cs="Arial"/>
          <w:sz w:val="24"/>
        </w:rPr>
        <w:t>5.</w:t>
      </w:r>
      <w:r w:rsidR="00E359A6">
        <w:rPr>
          <w:rFonts w:ascii="Arial" w:hAnsi="Arial" w:cs="Arial" w:hint="eastAsia"/>
          <w:sz w:val="24"/>
        </w:rPr>
        <w:t>2</w:t>
      </w:r>
      <w:r>
        <w:rPr>
          <w:rFonts w:ascii="Arial" w:hAnsi="Arial" w:cs="Arial"/>
          <w:sz w:val="24"/>
        </w:rPr>
        <w:t xml:space="preserve"> </w:t>
      </w:r>
      <w:r>
        <w:rPr>
          <w:rFonts w:ascii="Arial" w:hAnsi="Arial" w:cs="Arial"/>
          <w:sz w:val="24"/>
        </w:rPr>
        <w:t>在磋商过程中，磋商小组根据与供应商磋商情况，可能对采购需求中的技术、服务要求以及合同草案条款等内容</w:t>
      </w:r>
      <w:proofErr w:type="gramStart"/>
      <w:r>
        <w:rPr>
          <w:rFonts w:ascii="Arial" w:hAnsi="Arial" w:cs="Arial"/>
          <w:sz w:val="24"/>
        </w:rPr>
        <w:t>作出</w:t>
      </w:r>
      <w:proofErr w:type="gramEnd"/>
      <w:r>
        <w:rPr>
          <w:rFonts w:ascii="Arial" w:hAnsi="Arial" w:cs="Arial"/>
          <w:sz w:val="24"/>
        </w:rPr>
        <w:t>实质性变动。对磋商文件</w:t>
      </w:r>
      <w:proofErr w:type="gramStart"/>
      <w:r>
        <w:rPr>
          <w:rFonts w:ascii="Arial" w:hAnsi="Arial" w:cs="Arial"/>
          <w:sz w:val="24"/>
        </w:rPr>
        <w:t>作出</w:t>
      </w:r>
      <w:proofErr w:type="gramEnd"/>
      <w:r>
        <w:rPr>
          <w:rFonts w:ascii="Arial" w:hAnsi="Arial" w:cs="Arial"/>
          <w:sz w:val="24"/>
        </w:rPr>
        <w:t>的实质性变动是磋商文件的有效组成部分，磋商小组将以书面形式同时通知所有参加磋商的供应商。供应商应当按照磋商文件的变动情况和磋商小组的要求重新提交响应文件。</w:t>
      </w:r>
    </w:p>
    <w:p w:rsidR="009851C2" w:rsidRDefault="009851C2" w:rsidP="009851C2">
      <w:pPr>
        <w:spacing w:line="480" w:lineRule="exact"/>
        <w:ind w:firstLineChars="200" w:firstLine="562"/>
        <w:rPr>
          <w:rFonts w:ascii="Arial" w:hAnsi="Arial" w:cs="Arial"/>
          <w:b/>
          <w:sz w:val="28"/>
        </w:rPr>
      </w:pPr>
    </w:p>
    <w:p w:rsidR="009851C2" w:rsidRDefault="009851C2" w:rsidP="009851C2">
      <w:pPr>
        <w:pStyle w:val="2"/>
        <w:jc w:val="center"/>
        <w:rPr>
          <w:rFonts w:ascii="Arial" w:hAnsi="Arial" w:cs="Arial"/>
          <w:sz w:val="24"/>
        </w:rPr>
      </w:pPr>
      <w:bookmarkStart w:id="28" w:name="_Toc380479094"/>
      <w:bookmarkStart w:id="29" w:name="_Toc2843820"/>
      <w:bookmarkStart w:id="30" w:name="_Toc8906832"/>
      <w:r>
        <w:rPr>
          <w:rFonts w:ascii="Arial" w:hAnsi="Arial" w:cs="Arial"/>
          <w:sz w:val="24"/>
        </w:rPr>
        <w:t>三</w:t>
      </w:r>
      <w:r>
        <w:rPr>
          <w:rFonts w:ascii="Arial" w:hAnsi="Arial" w:cs="Arial"/>
          <w:sz w:val="24"/>
        </w:rPr>
        <w:t xml:space="preserve">  </w:t>
      </w:r>
      <w:r>
        <w:rPr>
          <w:rFonts w:ascii="Arial" w:hAnsi="Arial" w:cs="Arial"/>
          <w:sz w:val="24"/>
        </w:rPr>
        <w:t>响应文件的编制</w:t>
      </w:r>
      <w:bookmarkEnd w:id="28"/>
      <w:bookmarkEnd w:id="29"/>
      <w:bookmarkEnd w:id="30"/>
    </w:p>
    <w:p w:rsidR="009851C2" w:rsidRDefault="009851C2" w:rsidP="009851C2">
      <w:pPr>
        <w:pStyle w:val="3"/>
        <w:rPr>
          <w:rFonts w:ascii="Arial" w:hAnsi="Arial" w:cs="Arial"/>
          <w:sz w:val="24"/>
          <w:szCs w:val="24"/>
        </w:rPr>
      </w:pPr>
      <w:bookmarkStart w:id="31" w:name="_Toc2843821"/>
      <w:bookmarkStart w:id="32" w:name="_Toc380479095"/>
      <w:bookmarkStart w:id="33" w:name="_Toc8906833"/>
      <w:r>
        <w:rPr>
          <w:rFonts w:ascii="Arial" w:hAnsi="Arial" w:cs="Arial"/>
          <w:sz w:val="24"/>
          <w:szCs w:val="24"/>
        </w:rPr>
        <w:t>6</w:t>
      </w:r>
      <w:r>
        <w:rPr>
          <w:rFonts w:ascii="Arial" w:hAnsi="Arial" w:cs="Arial"/>
          <w:sz w:val="24"/>
          <w:szCs w:val="24"/>
        </w:rPr>
        <w:t>．响应文件的构成</w:t>
      </w:r>
      <w:bookmarkEnd w:id="31"/>
      <w:bookmarkEnd w:id="32"/>
      <w:bookmarkEnd w:id="33"/>
    </w:p>
    <w:p w:rsidR="009851C2" w:rsidRDefault="009851C2" w:rsidP="00E359A6">
      <w:pPr>
        <w:pStyle w:val="ab"/>
        <w:spacing w:line="480" w:lineRule="exact"/>
        <w:ind w:firstLineChars="200" w:firstLine="480"/>
        <w:rPr>
          <w:rFonts w:ascii="Arial" w:hAnsi="Arial" w:cs="Arial"/>
          <w:sz w:val="24"/>
          <w:szCs w:val="24"/>
        </w:rPr>
      </w:pPr>
      <w:r>
        <w:rPr>
          <w:rFonts w:ascii="Arial" w:hAnsi="Arial" w:cs="Arial"/>
          <w:sz w:val="24"/>
          <w:szCs w:val="24"/>
        </w:rPr>
        <w:t xml:space="preserve">6.1 </w:t>
      </w:r>
      <w:r>
        <w:rPr>
          <w:rFonts w:ascii="Arial" w:hAnsi="Arial" w:cs="Arial"/>
          <w:sz w:val="24"/>
          <w:szCs w:val="24"/>
        </w:rPr>
        <w:t>按照磋商文件的要求，磋商供应商编制的首次响应文件具体构成如下：</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w:t>
      </w:r>
      <w:r w:rsidR="00E359A6">
        <w:rPr>
          <w:rFonts w:ascii="Arial" w:hAnsi="Arial" w:cs="Arial"/>
          <w:sz w:val="24"/>
        </w:rPr>
        <w:t>分项报价表</w:t>
      </w:r>
      <w:r>
        <w:rPr>
          <w:rFonts w:ascii="Arial" w:hAnsi="Arial" w:cs="Arial"/>
          <w:sz w:val="24"/>
        </w:rPr>
        <w:t>；</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w:t>
      </w:r>
      <w:r w:rsidR="00E359A6">
        <w:rPr>
          <w:rFonts w:ascii="Arial" w:hAnsi="Arial" w:cs="Arial"/>
          <w:sz w:val="24"/>
        </w:rPr>
        <w:t>法人代表授权书</w:t>
      </w:r>
      <w:r>
        <w:rPr>
          <w:rFonts w:ascii="Arial" w:hAnsi="Arial" w:cs="Arial"/>
          <w:sz w:val="24"/>
        </w:rPr>
        <w:t>；</w:t>
      </w:r>
    </w:p>
    <w:p w:rsidR="009851C2" w:rsidRDefault="009851C2" w:rsidP="00E359A6">
      <w:pPr>
        <w:spacing w:line="480" w:lineRule="exact"/>
        <w:ind w:firstLineChars="200" w:firstLine="480"/>
        <w:rPr>
          <w:rFonts w:ascii="Arial" w:hAnsi="Arial" w:cs="Arial"/>
          <w:kern w:val="0"/>
          <w:sz w:val="24"/>
        </w:rPr>
      </w:pPr>
      <w:r>
        <w:rPr>
          <w:rFonts w:ascii="Arial" w:hAnsi="Arial" w:cs="Arial"/>
          <w:sz w:val="24"/>
        </w:rPr>
        <w:t>（</w:t>
      </w:r>
      <w:r w:rsidR="00E359A6">
        <w:rPr>
          <w:rFonts w:ascii="Arial" w:hAnsi="Arial" w:cs="Arial" w:hint="eastAsia"/>
          <w:sz w:val="24"/>
        </w:rPr>
        <w:t>3</w:t>
      </w:r>
      <w:r>
        <w:rPr>
          <w:rFonts w:ascii="Arial" w:hAnsi="Arial" w:cs="Arial"/>
          <w:sz w:val="24"/>
        </w:rPr>
        <w:t>）</w:t>
      </w:r>
      <w:r w:rsidR="00E359A6">
        <w:rPr>
          <w:rFonts w:ascii="Arial" w:hAnsi="Arial" w:cs="Arial"/>
          <w:sz w:val="24"/>
        </w:rPr>
        <w:t>资格证明文件：见</w:t>
      </w:r>
      <w:r w:rsidR="00E359A6">
        <w:rPr>
          <w:rFonts w:ascii="Arial" w:hAnsi="Arial" w:cs="Arial"/>
          <w:kern w:val="0"/>
          <w:sz w:val="24"/>
          <w:u w:val="single"/>
        </w:rPr>
        <w:t>前附表</w:t>
      </w:r>
      <w:r w:rsidR="00E359A6">
        <w:rPr>
          <w:rFonts w:ascii="Arial" w:hAnsi="Arial" w:cs="Arial"/>
          <w:kern w:val="0"/>
          <w:sz w:val="24"/>
        </w:rPr>
        <w:t>要求；</w:t>
      </w:r>
    </w:p>
    <w:p w:rsidR="00E359A6" w:rsidRDefault="00E359A6"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4</w:t>
      </w:r>
      <w:r>
        <w:rPr>
          <w:rFonts w:ascii="Arial" w:hAnsi="Arial" w:cs="Arial"/>
          <w:sz w:val="24"/>
        </w:rPr>
        <w:t>）业绩；</w:t>
      </w:r>
    </w:p>
    <w:p w:rsidR="009851C2" w:rsidRDefault="009851C2" w:rsidP="00E359A6">
      <w:pPr>
        <w:spacing w:line="480" w:lineRule="exact"/>
        <w:ind w:firstLineChars="200" w:firstLine="480"/>
        <w:rPr>
          <w:rFonts w:ascii="Arial" w:hAnsi="Arial" w:cs="Arial"/>
          <w:kern w:val="0"/>
          <w:sz w:val="24"/>
        </w:rPr>
      </w:pPr>
      <w:r>
        <w:rPr>
          <w:rFonts w:ascii="Arial" w:hAnsi="Arial" w:cs="Arial"/>
          <w:sz w:val="24"/>
        </w:rPr>
        <w:t>（</w:t>
      </w:r>
      <w:r>
        <w:rPr>
          <w:rFonts w:ascii="Arial" w:hAnsi="Arial" w:cs="Arial"/>
          <w:sz w:val="24"/>
        </w:rPr>
        <w:t>5</w:t>
      </w:r>
      <w:r>
        <w:rPr>
          <w:rFonts w:ascii="Arial" w:hAnsi="Arial" w:cs="Arial"/>
          <w:sz w:val="24"/>
        </w:rPr>
        <w:t>）</w:t>
      </w:r>
      <w:r w:rsidR="00E359A6">
        <w:rPr>
          <w:rFonts w:ascii="Arial" w:hAnsi="Arial" w:cs="Arial"/>
          <w:sz w:val="24"/>
        </w:rPr>
        <w:t>采购需求响应文件：见</w:t>
      </w:r>
      <w:r w:rsidR="00E359A6">
        <w:rPr>
          <w:rFonts w:ascii="Arial" w:hAnsi="Arial" w:cs="Arial"/>
          <w:sz w:val="24"/>
          <w:u w:val="single"/>
        </w:rPr>
        <w:t>前附表</w:t>
      </w:r>
      <w:r w:rsidR="00E359A6">
        <w:rPr>
          <w:rFonts w:ascii="Arial" w:hAnsi="Arial" w:cs="Arial"/>
          <w:sz w:val="24"/>
        </w:rPr>
        <w:t>要求</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6</w:t>
      </w:r>
      <w:r>
        <w:rPr>
          <w:rFonts w:ascii="Arial" w:hAnsi="Arial" w:cs="Arial"/>
          <w:sz w:val="24"/>
        </w:rPr>
        <w:t>）</w:t>
      </w:r>
      <w:r>
        <w:rPr>
          <w:rFonts w:ascii="Arial" w:hAnsi="Arial" w:cs="Arial"/>
          <w:sz w:val="24"/>
          <w:u w:val="single"/>
        </w:rPr>
        <w:t>前附表</w:t>
      </w:r>
      <w:r>
        <w:rPr>
          <w:rFonts w:ascii="Arial" w:hAnsi="Arial" w:cs="Arial"/>
          <w:sz w:val="24"/>
        </w:rPr>
        <w:t>要求的其他内容。</w:t>
      </w:r>
    </w:p>
    <w:p w:rsidR="009851C2" w:rsidRDefault="009851C2" w:rsidP="009851C2">
      <w:pPr>
        <w:pStyle w:val="3"/>
        <w:rPr>
          <w:rFonts w:ascii="Arial" w:hAnsi="Arial" w:cs="Arial"/>
          <w:sz w:val="24"/>
          <w:szCs w:val="24"/>
        </w:rPr>
      </w:pPr>
      <w:bookmarkStart w:id="34" w:name="_Toc380479096"/>
      <w:bookmarkStart w:id="35" w:name="_Toc2843822"/>
      <w:bookmarkStart w:id="36" w:name="_Toc8906834"/>
      <w:r>
        <w:rPr>
          <w:rFonts w:ascii="Arial" w:hAnsi="Arial" w:cs="Arial"/>
          <w:sz w:val="24"/>
          <w:szCs w:val="24"/>
        </w:rPr>
        <w:t>7</w:t>
      </w:r>
      <w:r>
        <w:rPr>
          <w:rFonts w:ascii="Arial" w:hAnsi="Arial" w:cs="Arial"/>
          <w:sz w:val="24"/>
          <w:szCs w:val="24"/>
        </w:rPr>
        <w:t>．报价</w:t>
      </w:r>
      <w:bookmarkEnd w:id="34"/>
      <w:bookmarkEnd w:id="35"/>
      <w:bookmarkEnd w:id="36"/>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7.1 </w:t>
      </w:r>
      <w:r>
        <w:rPr>
          <w:rFonts w:ascii="Arial" w:hAnsi="Arial" w:cs="Arial"/>
          <w:sz w:val="24"/>
        </w:rPr>
        <w:t>在提交响应文件时，供应商要按照磋商文件给出的格式提供报价函和参考报价表；在磋商结束后，供应</w:t>
      </w:r>
      <w:proofErr w:type="gramStart"/>
      <w:r>
        <w:rPr>
          <w:rFonts w:ascii="Arial" w:hAnsi="Arial" w:cs="Arial"/>
          <w:sz w:val="24"/>
        </w:rPr>
        <w:t>商按照</w:t>
      </w:r>
      <w:proofErr w:type="gramEnd"/>
      <w:r>
        <w:rPr>
          <w:rFonts w:ascii="Arial" w:hAnsi="Arial" w:cs="Arial"/>
          <w:sz w:val="24"/>
        </w:rPr>
        <w:t>磋商小组的要求及磋商文件给出的格式提供报价函和最后报价表。报价货币应为人民币。</w:t>
      </w:r>
    </w:p>
    <w:p w:rsidR="009851C2" w:rsidRDefault="009851C2" w:rsidP="001713B5">
      <w:pPr>
        <w:spacing w:line="480" w:lineRule="exact"/>
        <w:ind w:firstLineChars="200" w:firstLine="480"/>
        <w:rPr>
          <w:rFonts w:ascii="Arial" w:hAnsi="Arial" w:cs="Arial"/>
          <w:bCs/>
          <w:sz w:val="24"/>
        </w:rPr>
      </w:pPr>
      <w:r>
        <w:rPr>
          <w:rFonts w:ascii="Arial" w:hAnsi="Arial" w:cs="Arial"/>
          <w:sz w:val="24"/>
        </w:rPr>
        <w:t xml:space="preserve">7.2 </w:t>
      </w:r>
      <w:r>
        <w:rPr>
          <w:rFonts w:ascii="Arial" w:hAnsi="Arial" w:cs="Arial"/>
          <w:sz w:val="24"/>
        </w:rPr>
        <w:t>如</w:t>
      </w:r>
      <w:r>
        <w:rPr>
          <w:rFonts w:ascii="Arial" w:hAnsi="Arial" w:cs="Arial"/>
          <w:sz w:val="24"/>
          <w:u w:val="single"/>
        </w:rPr>
        <w:t>前附表</w:t>
      </w:r>
      <w:r>
        <w:rPr>
          <w:rFonts w:ascii="Arial" w:hAnsi="Arial" w:cs="Arial"/>
          <w:sz w:val="24"/>
        </w:rPr>
        <w:t>中写明允许采购进口产品的，进口产品应当采用人民币报价。</w:t>
      </w:r>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7.3 </w:t>
      </w:r>
      <w:r>
        <w:rPr>
          <w:rFonts w:ascii="Arial" w:hAnsi="Arial" w:cs="Arial"/>
          <w:sz w:val="24"/>
        </w:rPr>
        <w:t>每种货物或服务只能有一个报价，不接受具有附加条件的报价，否则其响应文件将作为无效处理。</w:t>
      </w:r>
    </w:p>
    <w:p w:rsidR="009851C2" w:rsidRDefault="009851C2" w:rsidP="009851C2">
      <w:pPr>
        <w:pStyle w:val="3"/>
        <w:rPr>
          <w:rFonts w:ascii="Arial" w:hAnsi="Arial" w:cs="Arial"/>
          <w:sz w:val="24"/>
          <w:szCs w:val="24"/>
        </w:rPr>
      </w:pPr>
      <w:bookmarkStart w:id="37" w:name="_Toc2843823"/>
      <w:bookmarkStart w:id="38" w:name="_Toc380479097"/>
      <w:bookmarkStart w:id="39" w:name="_Toc8906835"/>
      <w:r>
        <w:rPr>
          <w:rFonts w:ascii="Arial" w:hAnsi="Arial" w:cs="Arial"/>
          <w:sz w:val="24"/>
          <w:szCs w:val="24"/>
        </w:rPr>
        <w:lastRenderedPageBreak/>
        <w:t xml:space="preserve">8. </w:t>
      </w:r>
      <w:r>
        <w:rPr>
          <w:rFonts w:ascii="Arial" w:hAnsi="Arial" w:cs="Arial"/>
          <w:sz w:val="24"/>
          <w:szCs w:val="24"/>
        </w:rPr>
        <w:t>响应文件有效期</w:t>
      </w:r>
      <w:bookmarkEnd w:id="37"/>
      <w:bookmarkEnd w:id="38"/>
      <w:bookmarkEnd w:id="39"/>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8.1 </w:t>
      </w:r>
      <w:r>
        <w:rPr>
          <w:rFonts w:ascii="Arial" w:hAnsi="Arial" w:cs="Arial"/>
          <w:sz w:val="24"/>
        </w:rPr>
        <w:t>响应文件应自首次提交之日起，按照</w:t>
      </w:r>
      <w:r>
        <w:rPr>
          <w:rFonts w:ascii="Arial" w:hAnsi="Arial" w:cs="Arial"/>
          <w:sz w:val="24"/>
          <w:u w:val="single"/>
        </w:rPr>
        <w:t>前附表</w:t>
      </w:r>
      <w:r>
        <w:rPr>
          <w:rFonts w:ascii="Arial" w:hAnsi="Arial" w:cs="Arial"/>
          <w:sz w:val="24"/>
        </w:rPr>
        <w:t>中规定时间内保持有效，有效期短于要求的响应文件将按无效处理。</w:t>
      </w:r>
    </w:p>
    <w:p w:rsidR="009851C2" w:rsidRDefault="009851C2" w:rsidP="009851C2">
      <w:pPr>
        <w:spacing w:line="480" w:lineRule="exact"/>
        <w:rPr>
          <w:rFonts w:ascii="Arial" w:hAnsi="Arial" w:cs="Arial"/>
          <w:sz w:val="24"/>
        </w:rPr>
      </w:pPr>
    </w:p>
    <w:p w:rsidR="009851C2" w:rsidRDefault="009851C2" w:rsidP="009851C2">
      <w:pPr>
        <w:pStyle w:val="2"/>
        <w:jc w:val="center"/>
        <w:rPr>
          <w:rFonts w:ascii="Arial" w:hAnsi="Arial" w:cs="Arial"/>
          <w:sz w:val="24"/>
        </w:rPr>
      </w:pPr>
      <w:bookmarkStart w:id="40" w:name="_Toc2843824"/>
      <w:bookmarkStart w:id="41" w:name="_Toc380479098"/>
      <w:bookmarkStart w:id="42" w:name="_Toc8906836"/>
      <w:r>
        <w:rPr>
          <w:rFonts w:ascii="Arial" w:hAnsi="Arial" w:cs="Arial"/>
          <w:sz w:val="24"/>
        </w:rPr>
        <w:t>四</w:t>
      </w:r>
      <w:r>
        <w:rPr>
          <w:rFonts w:ascii="Arial" w:hAnsi="Arial" w:cs="Arial"/>
          <w:sz w:val="24"/>
        </w:rPr>
        <w:t xml:space="preserve">  </w:t>
      </w:r>
      <w:r>
        <w:rPr>
          <w:rFonts w:ascii="Arial" w:hAnsi="Arial" w:cs="Arial"/>
          <w:sz w:val="24"/>
        </w:rPr>
        <w:t>响应文件的签署规定和递交</w:t>
      </w:r>
      <w:bookmarkEnd w:id="40"/>
      <w:bookmarkEnd w:id="41"/>
      <w:bookmarkEnd w:id="42"/>
    </w:p>
    <w:p w:rsidR="009851C2" w:rsidRDefault="009851C2" w:rsidP="009851C2">
      <w:pPr>
        <w:pStyle w:val="3"/>
        <w:rPr>
          <w:rFonts w:ascii="Arial" w:hAnsi="Arial" w:cs="Arial"/>
          <w:sz w:val="24"/>
          <w:szCs w:val="24"/>
        </w:rPr>
      </w:pPr>
      <w:bookmarkStart w:id="43" w:name="_Toc2843825"/>
      <w:bookmarkStart w:id="44" w:name="_Toc380479099"/>
      <w:bookmarkStart w:id="45" w:name="_Toc8906837"/>
      <w:r>
        <w:rPr>
          <w:rFonts w:ascii="Arial" w:hAnsi="Arial" w:cs="Arial"/>
          <w:sz w:val="24"/>
          <w:szCs w:val="24"/>
        </w:rPr>
        <w:t>9</w:t>
      </w:r>
      <w:r>
        <w:rPr>
          <w:rFonts w:ascii="Arial" w:hAnsi="Arial" w:cs="Arial"/>
          <w:sz w:val="24"/>
          <w:szCs w:val="24"/>
        </w:rPr>
        <w:t>．响应文件签署及规定</w:t>
      </w:r>
      <w:bookmarkEnd w:id="43"/>
      <w:bookmarkEnd w:id="44"/>
      <w:bookmarkEnd w:id="45"/>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9.1 </w:t>
      </w:r>
      <w:r>
        <w:rPr>
          <w:rFonts w:ascii="Arial" w:hAnsi="Arial" w:cs="Arial"/>
          <w:sz w:val="24"/>
        </w:rPr>
        <w:t>磋商供应商应按</w:t>
      </w:r>
      <w:r>
        <w:rPr>
          <w:rFonts w:ascii="Arial" w:hAnsi="Arial" w:cs="Arial"/>
          <w:sz w:val="24"/>
          <w:u w:val="single"/>
        </w:rPr>
        <w:t>前附表</w:t>
      </w:r>
      <w:r>
        <w:rPr>
          <w:rFonts w:ascii="Arial" w:hAnsi="Arial" w:cs="Arial"/>
          <w:sz w:val="24"/>
        </w:rPr>
        <w:t>中的规定准备和递交响应文件正本、副本，纸质响应文件封面应注明</w:t>
      </w:r>
      <w:r>
        <w:rPr>
          <w:rFonts w:ascii="Arial" w:hAnsi="Arial" w:cs="Arial"/>
          <w:sz w:val="24"/>
        </w:rPr>
        <w:t>“</w:t>
      </w:r>
      <w:r>
        <w:rPr>
          <w:rFonts w:ascii="Arial" w:hAnsi="Arial" w:cs="Arial"/>
          <w:sz w:val="24"/>
        </w:rPr>
        <w:t>正本</w:t>
      </w:r>
      <w:r>
        <w:rPr>
          <w:rFonts w:ascii="Arial" w:hAnsi="Arial" w:cs="Arial"/>
          <w:sz w:val="24"/>
        </w:rPr>
        <w:t>”</w:t>
      </w:r>
      <w:r>
        <w:rPr>
          <w:rFonts w:ascii="Arial" w:hAnsi="Arial" w:cs="Arial"/>
          <w:sz w:val="24"/>
        </w:rPr>
        <w:t>或</w:t>
      </w:r>
      <w:r>
        <w:rPr>
          <w:rFonts w:ascii="Arial" w:hAnsi="Arial" w:cs="Arial"/>
          <w:sz w:val="24"/>
        </w:rPr>
        <w:t>“</w:t>
      </w:r>
      <w:r>
        <w:rPr>
          <w:rFonts w:ascii="Arial" w:hAnsi="Arial" w:cs="Arial"/>
          <w:sz w:val="24"/>
        </w:rPr>
        <w:t>副本</w:t>
      </w:r>
      <w:r>
        <w:rPr>
          <w:rFonts w:ascii="Arial" w:hAnsi="Arial" w:cs="Arial"/>
          <w:sz w:val="24"/>
        </w:rPr>
        <w:t>”</w:t>
      </w:r>
      <w:r>
        <w:rPr>
          <w:rFonts w:ascii="Arial" w:hAnsi="Arial" w:cs="Arial"/>
          <w:sz w:val="24"/>
        </w:rPr>
        <w:t>字样，副本可以是正本的复印件，当正本和副本之间出现差异时，以正本为准。</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9.2 </w:t>
      </w:r>
      <w:r>
        <w:rPr>
          <w:rFonts w:ascii="Arial" w:hAnsi="Arial" w:cs="Arial"/>
          <w:sz w:val="24"/>
        </w:rPr>
        <w:t>响应文件的正本需打印或用不褪色墨水书写，并由磋商供应商的法定代表人或经其正式授权的代表按磋商文件规定签字或者加盖公章。由授权代表签字的，应附法定代表人授权书。供应商为自然人的，应当由本人签字并附身份证明。</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9.3 </w:t>
      </w:r>
      <w:r>
        <w:rPr>
          <w:rFonts w:ascii="Arial" w:hAnsi="Arial" w:cs="Arial"/>
          <w:sz w:val="24"/>
        </w:rPr>
        <w:t>供应商在提交响应文件截止时间前，可以对所提交的响应文件进行补充、修改或者撤回，并书面通知。补充、修改的内容作为响应文件的组成部分。补充、修改的内容与响应文件不一致的，以补充、修改的内容为准。</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9.4 </w:t>
      </w:r>
      <w:r>
        <w:rPr>
          <w:rFonts w:ascii="Arial" w:hAnsi="Arial" w:cs="Arial"/>
          <w:sz w:val="24"/>
        </w:rPr>
        <w:t>供应商根据磋商小组的要求对响应文件中含义不明确、同类问题表述不一致或者有明显文字和计算错误的内容等做出的澄清、说明或者更正，以及磋商中根据磋商文件实质性变动重新提交的响应文件。</w:t>
      </w:r>
    </w:p>
    <w:p w:rsidR="009851C2" w:rsidRDefault="009851C2" w:rsidP="009851C2">
      <w:pPr>
        <w:spacing w:line="480" w:lineRule="exact"/>
        <w:ind w:firstLine="570"/>
        <w:rPr>
          <w:rFonts w:ascii="Arial" w:hAnsi="Arial" w:cs="Arial"/>
          <w:kern w:val="0"/>
          <w:sz w:val="28"/>
          <w:szCs w:val="21"/>
        </w:rPr>
      </w:pPr>
    </w:p>
    <w:p w:rsidR="009851C2" w:rsidRDefault="001713B5" w:rsidP="009851C2">
      <w:pPr>
        <w:pStyle w:val="2"/>
        <w:jc w:val="center"/>
        <w:rPr>
          <w:rFonts w:ascii="Arial" w:hAnsi="Arial" w:cs="Arial"/>
          <w:sz w:val="24"/>
        </w:rPr>
      </w:pPr>
      <w:bookmarkStart w:id="46" w:name="_Toc380479105"/>
      <w:bookmarkStart w:id="47" w:name="_Toc2843831"/>
      <w:bookmarkStart w:id="48" w:name="_Toc8906838"/>
      <w:r>
        <w:rPr>
          <w:rFonts w:ascii="Arial" w:hAnsi="Arial" w:cs="Arial"/>
          <w:sz w:val="24"/>
        </w:rPr>
        <w:t>五</w:t>
      </w:r>
      <w:r w:rsidR="009851C2">
        <w:rPr>
          <w:rFonts w:ascii="Arial" w:hAnsi="Arial" w:cs="Arial"/>
          <w:sz w:val="24"/>
        </w:rPr>
        <w:t xml:space="preserve">  </w:t>
      </w:r>
      <w:r w:rsidR="009851C2">
        <w:rPr>
          <w:rFonts w:ascii="Arial" w:hAnsi="Arial" w:cs="Arial"/>
          <w:sz w:val="24"/>
        </w:rPr>
        <w:t>评审和磋商</w:t>
      </w:r>
      <w:bookmarkEnd w:id="46"/>
      <w:bookmarkEnd w:id="47"/>
      <w:bookmarkEnd w:id="48"/>
    </w:p>
    <w:p w:rsidR="009851C2" w:rsidRDefault="001713B5" w:rsidP="009851C2">
      <w:pPr>
        <w:pStyle w:val="3"/>
        <w:rPr>
          <w:rFonts w:ascii="Arial" w:hAnsi="Arial" w:cs="Arial"/>
          <w:sz w:val="24"/>
          <w:szCs w:val="24"/>
        </w:rPr>
      </w:pPr>
      <w:bookmarkStart w:id="49" w:name="_Toc380479106"/>
      <w:bookmarkStart w:id="50" w:name="_Toc2843832"/>
      <w:bookmarkStart w:id="51" w:name="_Toc8906839"/>
      <w:r>
        <w:rPr>
          <w:rFonts w:ascii="Arial" w:hAnsi="Arial" w:cs="Arial" w:hint="eastAsia"/>
          <w:sz w:val="24"/>
          <w:szCs w:val="24"/>
        </w:rPr>
        <w:t>10</w:t>
      </w:r>
      <w:r w:rsidR="009851C2">
        <w:rPr>
          <w:rFonts w:ascii="Arial" w:hAnsi="Arial" w:cs="Arial"/>
          <w:sz w:val="24"/>
          <w:szCs w:val="24"/>
        </w:rPr>
        <w:t>．响应文件的评审与澄清</w:t>
      </w:r>
      <w:bookmarkEnd w:id="49"/>
      <w:bookmarkEnd w:id="50"/>
      <w:bookmarkEnd w:id="51"/>
    </w:p>
    <w:p w:rsidR="009851C2" w:rsidRDefault="009851C2" w:rsidP="005256C1">
      <w:pPr>
        <w:widowControl/>
        <w:snapToGrid w:val="0"/>
        <w:spacing w:line="360" w:lineRule="auto"/>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.1</w:t>
      </w:r>
      <w:r>
        <w:rPr>
          <w:rFonts w:ascii="Arial" w:hAnsi="Arial" w:cs="Arial"/>
          <w:sz w:val="24"/>
        </w:rPr>
        <w:t>磋商小组在确认了磋商文件后，按照磋商文件规定的资格条件对供应商进行资格审查，符合资格条件的供应商将被认定为参加磋商的供应商。</w:t>
      </w:r>
    </w:p>
    <w:p w:rsidR="009851C2" w:rsidRDefault="009851C2" w:rsidP="005256C1">
      <w:pPr>
        <w:widowControl/>
        <w:snapToGrid w:val="0"/>
        <w:spacing w:line="360" w:lineRule="auto"/>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.2</w:t>
      </w:r>
      <w:r>
        <w:rPr>
          <w:rFonts w:ascii="Arial" w:hAnsi="Arial" w:cs="Arial"/>
          <w:sz w:val="24"/>
        </w:rPr>
        <w:t>磋商小组按照磋商文件规定的</w:t>
      </w:r>
      <w:proofErr w:type="gramStart"/>
      <w:r>
        <w:rPr>
          <w:rFonts w:ascii="Arial" w:hAnsi="Arial" w:cs="Arial"/>
          <w:sz w:val="24"/>
        </w:rPr>
        <w:t>除资格</w:t>
      </w:r>
      <w:proofErr w:type="gramEnd"/>
      <w:r>
        <w:rPr>
          <w:rFonts w:ascii="Arial" w:hAnsi="Arial" w:cs="Arial"/>
          <w:sz w:val="24"/>
        </w:rPr>
        <w:t>条件外的其它实质性条款，对参加磋商的供应商进行有效性、完整性和响应程度的审查。未实质性响应磋商文件的供应商将按无效处理，不参加后续磋商。</w:t>
      </w:r>
    </w:p>
    <w:p w:rsidR="009851C2" w:rsidRDefault="009851C2" w:rsidP="005256C1">
      <w:pPr>
        <w:spacing w:line="480" w:lineRule="exact"/>
        <w:ind w:firstLineChars="200" w:firstLine="480"/>
        <w:rPr>
          <w:rFonts w:ascii="Arial" w:hAnsi="Arial" w:cs="Arial"/>
          <w:sz w:val="24"/>
        </w:rPr>
      </w:pPr>
      <w:r>
        <w:rPr>
          <w:rFonts w:ascii="Arial" w:hAnsi="Arial" w:cs="Arial"/>
          <w:sz w:val="24"/>
        </w:rPr>
        <w:lastRenderedPageBreak/>
        <w:t>1</w:t>
      </w:r>
      <w:r w:rsidR="001713B5">
        <w:rPr>
          <w:rFonts w:ascii="Arial" w:hAnsi="Arial" w:cs="Arial" w:hint="eastAsia"/>
          <w:sz w:val="24"/>
        </w:rPr>
        <w:t>0</w:t>
      </w:r>
      <w:r>
        <w:rPr>
          <w:rFonts w:ascii="Arial" w:hAnsi="Arial" w:cs="Arial"/>
          <w:sz w:val="24"/>
        </w:rPr>
        <w:t>.</w:t>
      </w:r>
      <w:r w:rsidR="001713B5">
        <w:rPr>
          <w:rFonts w:ascii="Arial" w:hAnsi="Arial" w:cs="Arial" w:hint="eastAsia"/>
          <w:sz w:val="24"/>
        </w:rPr>
        <w:t>3</w:t>
      </w:r>
      <w:r>
        <w:rPr>
          <w:rFonts w:ascii="Arial" w:hAnsi="Arial" w:cs="Arial"/>
          <w:sz w:val="24"/>
        </w:rPr>
        <w:t xml:space="preserve"> </w:t>
      </w:r>
      <w:r>
        <w:rPr>
          <w:rFonts w:ascii="Arial" w:hAnsi="Arial" w:cs="Arial"/>
          <w:sz w:val="24"/>
        </w:rPr>
        <w:t>出现下列情形之一的，将被认定为未实质性响应磋商文件：</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1</w:t>
      </w:r>
      <w:r>
        <w:rPr>
          <w:rFonts w:ascii="Arial" w:hAnsi="Arial" w:cs="Arial"/>
          <w:sz w:val="24"/>
        </w:rPr>
        <w:t>）未按照磋商文件规定要求密封、签署、盖章的；</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2</w:t>
      </w:r>
      <w:r>
        <w:rPr>
          <w:rFonts w:ascii="Arial" w:hAnsi="Arial" w:cs="Arial"/>
          <w:sz w:val="24"/>
        </w:rPr>
        <w:t>）供应商在报价时采用选择性报价；</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3</w:t>
      </w:r>
      <w:r>
        <w:rPr>
          <w:rFonts w:ascii="Arial" w:hAnsi="Arial" w:cs="Arial"/>
          <w:sz w:val="24"/>
        </w:rPr>
        <w:t>）供应商不</w:t>
      </w:r>
      <w:proofErr w:type="gramStart"/>
      <w:r>
        <w:rPr>
          <w:rFonts w:ascii="Arial" w:hAnsi="Arial" w:cs="Arial"/>
          <w:sz w:val="24"/>
        </w:rPr>
        <w:t>具备磋商</w:t>
      </w:r>
      <w:proofErr w:type="gramEnd"/>
      <w:r>
        <w:rPr>
          <w:rFonts w:ascii="Arial" w:hAnsi="Arial" w:cs="Arial"/>
          <w:sz w:val="24"/>
        </w:rPr>
        <w:t>文件中规定资格要求的；</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4</w:t>
      </w:r>
      <w:r>
        <w:rPr>
          <w:rFonts w:ascii="Arial" w:hAnsi="Arial" w:cs="Arial"/>
          <w:sz w:val="24"/>
        </w:rPr>
        <w:t>）不符合法律、法规和磋商文件中规定的其他实质性要求的；</w:t>
      </w:r>
    </w:p>
    <w:p w:rsidR="009851C2" w:rsidRDefault="009851C2" w:rsidP="005256C1">
      <w:pPr>
        <w:spacing w:line="480" w:lineRule="exact"/>
        <w:ind w:left="120" w:firstLineChars="127" w:firstLine="305"/>
        <w:rPr>
          <w:rFonts w:ascii="Arial" w:hAnsi="Arial" w:cs="Arial"/>
          <w:sz w:val="24"/>
        </w:rPr>
      </w:pPr>
      <w:r>
        <w:rPr>
          <w:rFonts w:ascii="Arial" w:hAnsi="Arial" w:cs="Arial"/>
          <w:sz w:val="24"/>
        </w:rPr>
        <w:t>（</w:t>
      </w:r>
      <w:r w:rsidR="005256C1">
        <w:rPr>
          <w:rFonts w:ascii="Arial" w:hAnsi="Arial" w:cs="Arial" w:hint="eastAsia"/>
          <w:sz w:val="24"/>
        </w:rPr>
        <w:t>5</w:t>
      </w:r>
      <w:r>
        <w:rPr>
          <w:rFonts w:ascii="Arial" w:hAnsi="Arial" w:cs="Arial"/>
          <w:sz w:val="24"/>
        </w:rPr>
        <w:t>）其他法律、法规及本磋商文件规定的属于按无效处理的响应文件的情形。</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w:t>
      </w:r>
      <w:r w:rsidR="005256C1">
        <w:rPr>
          <w:rFonts w:ascii="Arial" w:hAnsi="Arial" w:cs="Arial" w:hint="eastAsia"/>
          <w:sz w:val="24"/>
        </w:rPr>
        <w:t>4</w:t>
      </w:r>
      <w:r>
        <w:rPr>
          <w:rFonts w:ascii="Arial" w:hAnsi="Arial" w:cs="Arial"/>
          <w:sz w:val="24"/>
        </w:rPr>
        <w:t xml:space="preserve"> </w:t>
      </w:r>
      <w:r>
        <w:rPr>
          <w:rFonts w:ascii="Arial" w:hAnsi="Arial" w:cs="Arial"/>
          <w:sz w:val="24"/>
        </w:rPr>
        <w:t>如果响应文件实质上没有响应磋商文件的要求，磋商小组将予以拒绝，供应商不得通过修改或撤销不合要求的偏离或保留而使其响应文件成为实质性响应的文件。</w:t>
      </w:r>
    </w:p>
    <w:p w:rsidR="009851C2" w:rsidRDefault="009851C2" w:rsidP="005256C1">
      <w:pPr>
        <w:spacing w:line="480" w:lineRule="exact"/>
        <w:ind w:firstLineChars="200" w:firstLine="480"/>
        <w:rPr>
          <w:rFonts w:ascii="Arial" w:hAnsi="Arial" w:cs="Arial"/>
          <w:sz w:val="28"/>
          <w:szCs w:val="30"/>
        </w:rPr>
      </w:pPr>
      <w:r>
        <w:rPr>
          <w:rFonts w:ascii="Arial" w:hAnsi="Arial" w:cs="Arial"/>
          <w:sz w:val="24"/>
        </w:rPr>
        <w:t>1</w:t>
      </w:r>
      <w:r w:rsidR="001713B5">
        <w:rPr>
          <w:rFonts w:ascii="Arial" w:hAnsi="Arial" w:cs="Arial" w:hint="eastAsia"/>
          <w:sz w:val="24"/>
        </w:rPr>
        <w:t>0</w:t>
      </w:r>
      <w:r>
        <w:rPr>
          <w:rFonts w:ascii="Arial" w:hAnsi="Arial" w:cs="Arial"/>
          <w:sz w:val="24"/>
        </w:rPr>
        <w:t>.</w:t>
      </w:r>
      <w:r w:rsidR="005256C1">
        <w:rPr>
          <w:rFonts w:ascii="Arial" w:hAnsi="Arial" w:cs="Arial" w:hint="eastAsia"/>
          <w:sz w:val="24"/>
        </w:rPr>
        <w:t>5</w:t>
      </w:r>
      <w:r>
        <w:rPr>
          <w:rFonts w:ascii="Arial" w:hAnsi="Arial" w:cs="Arial"/>
          <w:sz w:val="24"/>
        </w:rPr>
        <w:t xml:space="preserve"> </w:t>
      </w:r>
      <w:r>
        <w:rPr>
          <w:rFonts w:ascii="Arial" w:hAnsi="Arial" w:cs="Arial"/>
          <w:sz w:val="24"/>
        </w:rPr>
        <w:t>对未被认定为参加磋商的供应商和其它未实质性响应磋商文件的供应商，磋商小组将及时告知。</w:t>
      </w:r>
    </w:p>
    <w:p w:rsidR="009851C2" w:rsidRDefault="009851C2" w:rsidP="009851C2">
      <w:pPr>
        <w:pStyle w:val="3"/>
        <w:rPr>
          <w:rFonts w:ascii="Arial" w:hAnsi="Arial" w:cs="Arial"/>
          <w:sz w:val="24"/>
          <w:szCs w:val="24"/>
        </w:rPr>
      </w:pPr>
      <w:bookmarkStart w:id="52" w:name="_Toc2843833"/>
      <w:bookmarkStart w:id="53" w:name="_Toc380479107"/>
      <w:bookmarkStart w:id="54" w:name="_Toc8906840"/>
      <w:r>
        <w:rPr>
          <w:rFonts w:ascii="Arial" w:hAnsi="Arial" w:cs="Arial"/>
          <w:sz w:val="24"/>
          <w:szCs w:val="24"/>
        </w:rPr>
        <w:t>1</w:t>
      </w:r>
      <w:r w:rsidR="001713B5">
        <w:rPr>
          <w:rFonts w:ascii="Arial" w:hAnsi="Arial" w:cs="Arial" w:hint="eastAsia"/>
          <w:sz w:val="24"/>
          <w:szCs w:val="24"/>
        </w:rPr>
        <w:t>1</w:t>
      </w:r>
      <w:r>
        <w:rPr>
          <w:rFonts w:ascii="Arial" w:hAnsi="Arial" w:cs="Arial"/>
          <w:sz w:val="24"/>
          <w:szCs w:val="24"/>
        </w:rPr>
        <w:t>．磋商</w:t>
      </w:r>
      <w:bookmarkEnd w:id="52"/>
      <w:bookmarkEnd w:id="53"/>
      <w:bookmarkEnd w:id="54"/>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1</w:t>
      </w:r>
      <w:r>
        <w:rPr>
          <w:rFonts w:ascii="Arial" w:hAnsi="Arial" w:cs="Arial"/>
          <w:sz w:val="24"/>
        </w:rPr>
        <w:t xml:space="preserve">.1 </w:t>
      </w:r>
      <w:r>
        <w:rPr>
          <w:rFonts w:ascii="Arial" w:hAnsi="Arial" w:cs="Arial"/>
          <w:sz w:val="24"/>
        </w:rPr>
        <w:t>依据磋商文件的要求和各供应商响应文件的应答情况，磋商小组所有成员集中在通知的时间，与参加的供应商逐一进行一轮或多轮磋商。磋商小组将给予所有参加磋商的供应商平等的磋商机会。</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1</w:t>
      </w:r>
      <w:r>
        <w:rPr>
          <w:rFonts w:ascii="Arial" w:hAnsi="Arial" w:cs="Arial"/>
          <w:sz w:val="24"/>
        </w:rPr>
        <w:t xml:space="preserve">.2 </w:t>
      </w:r>
      <w:r>
        <w:rPr>
          <w:rFonts w:ascii="Arial" w:hAnsi="Arial" w:cs="Arial"/>
          <w:sz w:val="24"/>
        </w:rPr>
        <w:t>磋商包括但不限于以下内容：</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）磋商小组根据磋商文件要求，对照各磋商供应商提交的响应文件中技术、服务等应答情况，进行确认或者询问；</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）按</w:t>
      </w:r>
      <w:r>
        <w:rPr>
          <w:rFonts w:ascii="Arial" w:hAnsi="Arial" w:cs="Arial"/>
          <w:sz w:val="24"/>
          <w:u w:val="single"/>
        </w:rPr>
        <w:t>前附表</w:t>
      </w:r>
      <w:r>
        <w:rPr>
          <w:rFonts w:ascii="Arial" w:hAnsi="Arial" w:cs="Arial"/>
          <w:sz w:val="24"/>
        </w:rPr>
        <w:t>修改变动磋商文件，并及时以书面形式同时通知所有参加磋商的供应商；</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）针对修改变动的磋商文件，与所有参加磋商的供应商进行确认或者询问。</w:t>
      </w:r>
    </w:p>
    <w:p w:rsidR="009851C2" w:rsidRDefault="009851C2" w:rsidP="009851C2">
      <w:pPr>
        <w:pStyle w:val="3"/>
        <w:rPr>
          <w:rFonts w:ascii="Arial" w:hAnsi="Arial" w:cs="Arial"/>
          <w:sz w:val="24"/>
          <w:szCs w:val="24"/>
        </w:rPr>
      </w:pPr>
      <w:bookmarkStart w:id="55" w:name="_Toc2843834"/>
      <w:bookmarkStart w:id="56" w:name="_Toc380479108"/>
      <w:bookmarkStart w:id="57" w:name="_Toc8906841"/>
      <w:r>
        <w:rPr>
          <w:rFonts w:ascii="Arial" w:hAnsi="Arial" w:cs="Arial"/>
          <w:sz w:val="24"/>
          <w:szCs w:val="24"/>
        </w:rPr>
        <w:t>1</w:t>
      </w:r>
      <w:r w:rsidR="001713B5">
        <w:rPr>
          <w:rFonts w:ascii="Arial" w:hAnsi="Arial" w:cs="Arial" w:hint="eastAsia"/>
          <w:sz w:val="24"/>
          <w:szCs w:val="24"/>
        </w:rPr>
        <w:t>2</w:t>
      </w:r>
      <w:r>
        <w:rPr>
          <w:rFonts w:ascii="Arial" w:hAnsi="Arial" w:cs="Arial"/>
          <w:sz w:val="24"/>
          <w:szCs w:val="24"/>
        </w:rPr>
        <w:t>．保密原则</w:t>
      </w:r>
      <w:bookmarkEnd w:id="55"/>
      <w:bookmarkEnd w:id="56"/>
      <w:bookmarkEnd w:id="57"/>
    </w:p>
    <w:p w:rsidR="009851C2" w:rsidRDefault="009851C2" w:rsidP="005256C1">
      <w:pPr>
        <w:snapToGrid w:val="0"/>
        <w:spacing w:line="480" w:lineRule="exact"/>
        <w:ind w:firstLineChars="200" w:firstLine="480"/>
        <w:rPr>
          <w:rFonts w:ascii="Arial" w:hAnsi="Arial" w:cs="Arial"/>
          <w:sz w:val="24"/>
        </w:rPr>
      </w:pPr>
      <w:r>
        <w:rPr>
          <w:rFonts w:ascii="Arial" w:hAnsi="Arial" w:cs="Arial"/>
          <w:sz w:val="24"/>
        </w:rPr>
        <w:t>磋商小组成员以及与磋商工作有关的人员不得泄露评审和磋商过程中获悉的国家秘密、商业秘密，不得超越法规的规定向无关人员告知评审和磋商情况。</w:t>
      </w:r>
    </w:p>
    <w:p w:rsidR="009851C2" w:rsidRDefault="009851C2" w:rsidP="009851C2">
      <w:pPr>
        <w:snapToGrid w:val="0"/>
        <w:spacing w:line="480" w:lineRule="exact"/>
        <w:ind w:firstLineChars="200" w:firstLine="480"/>
        <w:rPr>
          <w:rFonts w:ascii="Arial" w:hAnsi="Arial" w:cs="Arial"/>
          <w:sz w:val="24"/>
        </w:rPr>
      </w:pPr>
    </w:p>
    <w:p w:rsidR="009851C2" w:rsidRDefault="001713B5" w:rsidP="009851C2">
      <w:pPr>
        <w:pStyle w:val="2"/>
        <w:jc w:val="center"/>
        <w:rPr>
          <w:rFonts w:ascii="Arial" w:hAnsi="Arial" w:cs="Arial"/>
          <w:sz w:val="24"/>
        </w:rPr>
      </w:pPr>
      <w:bookmarkStart w:id="58" w:name="_Toc380479109"/>
      <w:bookmarkStart w:id="59" w:name="_Toc2843835"/>
      <w:bookmarkStart w:id="60" w:name="_Toc8906842"/>
      <w:r>
        <w:rPr>
          <w:rFonts w:ascii="Arial" w:hAnsi="Arial" w:cs="Arial"/>
          <w:sz w:val="24"/>
        </w:rPr>
        <w:t>六</w:t>
      </w:r>
      <w:r w:rsidR="009851C2">
        <w:rPr>
          <w:rFonts w:ascii="Arial" w:hAnsi="Arial" w:cs="Arial"/>
          <w:sz w:val="24"/>
        </w:rPr>
        <w:t xml:space="preserve">  </w:t>
      </w:r>
      <w:r w:rsidR="009851C2">
        <w:rPr>
          <w:rFonts w:ascii="Arial" w:hAnsi="Arial" w:cs="Arial"/>
          <w:sz w:val="24"/>
        </w:rPr>
        <w:t>最后报价</w:t>
      </w:r>
      <w:bookmarkEnd w:id="58"/>
      <w:bookmarkEnd w:id="59"/>
      <w:bookmarkEnd w:id="60"/>
    </w:p>
    <w:p w:rsidR="009851C2" w:rsidRDefault="009851C2" w:rsidP="009851C2">
      <w:pPr>
        <w:pStyle w:val="3"/>
        <w:rPr>
          <w:rFonts w:ascii="Arial" w:hAnsi="Arial" w:cs="Arial"/>
          <w:sz w:val="24"/>
          <w:szCs w:val="24"/>
        </w:rPr>
      </w:pPr>
      <w:bookmarkStart w:id="61" w:name="_Toc2843836"/>
      <w:bookmarkStart w:id="62" w:name="_Toc380479110"/>
      <w:bookmarkStart w:id="63" w:name="_Toc8906843"/>
      <w:r>
        <w:rPr>
          <w:rFonts w:ascii="Arial" w:hAnsi="Arial" w:cs="Arial"/>
          <w:sz w:val="24"/>
          <w:szCs w:val="24"/>
        </w:rPr>
        <w:lastRenderedPageBreak/>
        <w:t>1</w:t>
      </w:r>
      <w:r w:rsidR="001713B5">
        <w:rPr>
          <w:rFonts w:ascii="Arial" w:hAnsi="Arial" w:cs="Arial" w:hint="eastAsia"/>
          <w:sz w:val="24"/>
          <w:szCs w:val="24"/>
        </w:rPr>
        <w:t>3</w:t>
      </w:r>
      <w:r>
        <w:rPr>
          <w:rFonts w:ascii="Arial" w:hAnsi="Arial" w:cs="Arial"/>
          <w:sz w:val="24"/>
          <w:szCs w:val="24"/>
        </w:rPr>
        <w:t>．最后报价的提交</w:t>
      </w:r>
      <w:bookmarkEnd w:id="61"/>
      <w:bookmarkEnd w:id="62"/>
      <w:bookmarkEnd w:id="63"/>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.1 </w:t>
      </w:r>
      <w:r>
        <w:rPr>
          <w:rFonts w:ascii="Arial" w:hAnsi="Arial" w:cs="Arial"/>
          <w:sz w:val="24"/>
        </w:rPr>
        <w:t>磋商结束后，所有继续参加磋商的供应商应在磋商小组规定时间内提交最后报价。</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.2 </w:t>
      </w:r>
      <w:r>
        <w:rPr>
          <w:rFonts w:ascii="Arial" w:hAnsi="Arial" w:cs="Arial"/>
          <w:sz w:val="24"/>
        </w:rPr>
        <w:t>最后报价是供应商响应文件的有效组成部分。</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.3 </w:t>
      </w:r>
      <w:r>
        <w:rPr>
          <w:rFonts w:ascii="Arial" w:hAnsi="Arial" w:cs="Arial"/>
          <w:sz w:val="24"/>
        </w:rPr>
        <w:t>最后报价由报价函和最后报价表组成，须密封递交，仅需一份正本。</w:t>
      </w:r>
    </w:p>
    <w:p w:rsidR="009851C2" w:rsidRDefault="009851C2" w:rsidP="009851C2">
      <w:pPr>
        <w:pStyle w:val="3"/>
        <w:rPr>
          <w:rFonts w:ascii="Arial" w:hAnsi="Arial" w:cs="Arial"/>
          <w:sz w:val="24"/>
          <w:szCs w:val="24"/>
        </w:rPr>
      </w:pPr>
      <w:bookmarkStart w:id="64" w:name="_Toc380479111"/>
      <w:bookmarkStart w:id="65" w:name="_Toc2843837"/>
      <w:bookmarkStart w:id="66" w:name="_Toc8906844"/>
      <w:r>
        <w:rPr>
          <w:rFonts w:ascii="Arial" w:hAnsi="Arial" w:cs="Arial"/>
          <w:sz w:val="24"/>
          <w:szCs w:val="24"/>
        </w:rPr>
        <w:t>1</w:t>
      </w:r>
      <w:r w:rsidR="001713B5">
        <w:rPr>
          <w:rFonts w:ascii="Arial" w:hAnsi="Arial" w:cs="Arial" w:hint="eastAsia"/>
          <w:sz w:val="24"/>
          <w:szCs w:val="24"/>
        </w:rPr>
        <w:t>4</w:t>
      </w:r>
      <w:r>
        <w:rPr>
          <w:rFonts w:ascii="Arial" w:hAnsi="Arial" w:cs="Arial"/>
          <w:sz w:val="24"/>
          <w:szCs w:val="24"/>
        </w:rPr>
        <w:t>．逾期提交的最后报价</w:t>
      </w:r>
      <w:bookmarkEnd w:id="64"/>
      <w:bookmarkEnd w:id="65"/>
      <w:bookmarkEnd w:id="66"/>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4</w:t>
      </w:r>
      <w:r>
        <w:rPr>
          <w:rFonts w:ascii="Arial" w:hAnsi="Arial" w:cs="Arial"/>
          <w:sz w:val="24"/>
        </w:rPr>
        <w:t xml:space="preserve">.1 </w:t>
      </w:r>
      <w:r>
        <w:rPr>
          <w:rFonts w:ascii="Arial" w:hAnsi="Arial" w:cs="Arial"/>
          <w:sz w:val="24"/>
        </w:rPr>
        <w:t>最后报价须在磋商小组规定的时间内送达指定地点。逾期提交最后报价的磋商供应商将被取消授予合同的资格。</w:t>
      </w:r>
    </w:p>
    <w:p w:rsidR="009851C2" w:rsidRDefault="001713B5" w:rsidP="009851C2">
      <w:pPr>
        <w:pStyle w:val="2"/>
        <w:jc w:val="center"/>
        <w:rPr>
          <w:rFonts w:ascii="Arial" w:hAnsi="Arial" w:cs="Arial"/>
          <w:sz w:val="24"/>
        </w:rPr>
      </w:pPr>
      <w:bookmarkStart w:id="67" w:name="_Toc2843838"/>
      <w:bookmarkStart w:id="68" w:name="_Toc8906845"/>
      <w:r>
        <w:rPr>
          <w:rFonts w:ascii="Arial" w:hAnsi="Arial" w:cs="Arial"/>
          <w:sz w:val="24"/>
        </w:rPr>
        <w:t>七</w:t>
      </w:r>
      <w:r w:rsidR="009851C2">
        <w:rPr>
          <w:rFonts w:ascii="Arial" w:hAnsi="Arial" w:cs="Arial"/>
          <w:sz w:val="24"/>
        </w:rPr>
        <w:t xml:space="preserve">  </w:t>
      </w:r>
      <w:r w:rsidR="009851C2">
        <w:rPr>
          <w:rFonts w:ascii="Arial" w:hAnsi="Arial" w:cs="Arial"/>
          <w:sz w:val="24"/>
        </w:rPr>
        <w:t>综合评审</w:t>
      </w:r>
      <w:bookmarkEnd w:id="67"/>
      <w:bookmarkEnd w:id="68"/>
    </w:p>
    <w:p w:rsidR="009851C2" w:rsidRDefault="009851C2" w:rsidP="009851C2">
      <w:pPr>
        <w:pStyle w:val="3"/>
        <w:rPr>
          <w:rFonts w:ascii="Arial" w:hAnsi="Arial" w:cs="Arial"/>
          <w:sz w:val="24"/>
          <w:szCs w:val="24"/>
        </w:rPr>
      </w:pPr>
      <w:bookmarkStart w:id="69" w:name="_Toc2843839"/>
      <w:bookmarkStart w:id="70" w:name="_Toc8906846"/>
      <w:r>
        <w:rPr>
          <w:rFonts w:ascii="Arial" w:hAnsi="Arial" w:cs="Arial"/>
          <w:sz w:val="24"/>
          <w:szCs w:val="24"/>
        </w:rPr>
        <w:t>1</w:t>
      </w:r>
      <w:r w:rsidR="001713B5">
        <w:rPr>
          <w:rFonts w:ascii="Arial" w:hAnsi="Arial" w:cs="Arial" w:hint="eastAsia"/>
          <w:sz w:val="24"/>
          <w:szCs w:val="24"/>
        </w:rPr>
        <w:t>5</w:t>
      </w:r>
      <w:r>
        <w:rPr>
          <w:rFonts w:ascii="Arial" w:hAnsi="Arial" w:cs="Arial"/>
          <w:sz w:val="24"/>
          <w:szCs w:val="24"/>
        </w:rPr>
        <w:t>．评审</w:t>
      </w:r>
      <w:bookmarkEnd w:id="69"/>
      <w:bookmarkEnd w:id="70"/>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5</w:t>
      </w:r>
      <w:r>
        <w:rPr>
          <w:rFonts w:ascii="Arial" w:hAnsi="Arial" w:cs="Arial"/>
          <w:sz w:val="24"/>
        </w:rPr>
        <w:t xml:space="preserve">.1 </w:t>
      </w:r>
      <w:r>
        <w:rPr>
          <w:rFonts w:ascii="Arial" w:hAnsi="Arial" w:cs="Arial"/>
          <w:sz w:val="24"/>
        </w:rPr>
        <w:t>磋商小组采用综合评分法对各个提交最后报价的供应商进行评审。</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5</w:t>
      </w:r>
      <w:r>
        <w:rPr>
          <w:rFonts w:ascii="Arial" w:hAnsi="Arial" w:cs="Arial"/>
          <w:sz w:val="24"/>
        </w:rPr>
        <w:t xml:space="preserve">.2 </w:t>
      </w:r>
      <w:r>
        <w:rPr>
          <w:rFonts w:ascii="Arial" w:hAnsi="Arial" w:cs="Arial"/>
          <w:sz w:val="24"/>
        </w:rPr>
        <w:t>磋商小组各成员应当独立对每个</w:t>
      </w:r>
      <w:proofErr w:type="gramStart"/>
      <w:r>
        <w:rPr>
          <w:rFonts w:ascii="Arial" w:hAnsi="Arial" w:cs="Arial"/>
          <w:sz w:val="24"/>
        </w:rPr>
        <w:t>有效响应</w:t>
      </w:r>
      <w:proofErr w:type="gramEnd"/>
      <w:r>
        <w:rPr>
          <w:rFonts w:ascii="Arial" w:hAnsi="Arial" w:cs="Arial"/>
          <w:sz w:val="24"/>
        </w:rPr>
        <w:t>的文件进行评价、打分，然后汇总每个供应商的得分，计算得分平均值，以平均值高低进行排序。分值计算保留小数点后一位，第二位四舍五入。</w:t>
      </w:r>
    </w:p>
    <w:p w:rsidR="009851C2" w:rsidRDefault="009851C2" w:rsidP="009851C2">
      <w:pPr>
        <w:spacing w:line="480" w:lineRule="exact"/>
        <w:rPr>
          <w:rFonts w:ascii="Arial" w:hAnsi="Arial" w:cs="Arial"/>
          <w:sz w:val="24"/>
        </w:rPr>
      </w:pPr>
      <w:bookmarkStart w:id="71" w:name="_Toc380479112"/>
      <w:r>
        <w:rPr>
          <w:rFonts w:ascii="Arial" w:hAnsi="Arial" w:cs="Arial"/>
          <w:sz w:val="24"/>
        </w:rPr>
        <w:t>评分因素以及权值如下：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71"/>
        <w:gridCol w:w="1281"/>
        <w:gridCol w:w="5705"/>
        <w:gridCol w:w="750"/>
      </w:tblGrid>
      <w:tr w:rsidR="005256C1" w:rsidTr="00E0568D">
        <w:trPr>
          <w:trHeight w:val="20"/>
          <w:jc w:val="center"/>
        </w:trPr>
        <w:tc>
          <w:tcPr>
            <w:tcW w:w="732" w:type="dxa"/>
            <w:vAlign w:val="center"/>
          </w:tcPr>
          <w:p w:rsidR="005256C1" w:rsidRDefault="005256C1" w:rsidP="00E0568D">
            <w:pPr>
              <w:spacing w:line="360" w:lineRule="auto"/>
              <w:jc w:val="center"/>
              <w:rPr>
                <w:b/>
                <w:szCs w:val="21"/>
              </w:rPr>
            </w:pPr>
            <w:r>
              <w:rPr>
                <w:b/>
                <w:szCs w:val="21"/>
              </w:rPr>
              <w:t>序号</w:t>
            </w:r>
          </w:p>
        </w:tc>
        <w:tc>
          <w:tcPr>
            <w:tcW w:w="1171" w:type="dxa"/>
            <w:vAlign w:val="center"/>
          </w:tcPr>
          <w:p w:rsidR="005256C1" w:rsidRDefault="005256C1" w:rsidP="00E0568D">
            <w:pPr>
              <w:spacing w:line="360" w:lineRule="auto"/>
              <w:jc w:val="center"/>
              <w:rPr>
                <w:b/>
                <w:szCs w:val="21"/>
              </w:rPr>
            </w:pPr>
            <w:r>
              <w:rPr>
                <w:b/>
                <w:szCs w:val="21"/>
              </w:rPr>
              <w:t>评审项目</w:t>
            </w:r>
          </w:p>
        </w:tc>
        <w:tc>
          <w:tcPr>
            <w:tcW w:w="1281" w:type="dxa"/>
            <w:vAlign w:val="center"/>
          </w:tcPr>
          <w:p w:rsidR="005256C1" w:rsidRDefault="005256C1" w:rsidP="00E0568D">
            <w:pPr>
              <w:spacing w:line="360" w:lineRule="auto"/>
              <w:jc w:val="center"/>
              <w:rPr>
                <w:b/>
                <w:szCs w:val="21"/>
              </w:rPr>
            </w:pPr>
            <w:r>
              <w:rPr>
                <w:b/>
                <w:szCs w:val="21"/>
              </w:rPr>
              <w:t>类目明细</w:t>
            </w:r>
          </w:p>
        </w:tc>
        <w:tc>
          <w:tcPr>
            <w:tcW w:w="5705" w:type="dxa"/>
            <w:vAlign w:val="center"/>
          </w:tcPr>
          <w:p w:rsidR="005256C1" w:rsidRDefault="005256C1" w:rsidP="00E0568D">
            <w:pPr>
              <w:pStyle w:val="a3"/>
              <w:spacing w:line="360" w:lineRule="auto"/>
              <w:ind w:firstLineChars="200" w:firstLine="422"/>
              <w:jc w:val="center"/>
              <w:rPr>
                <w:rFonts w:ascii="Times New Roman" w:hAnsi="Times New Roman" w:cs="Times New Roman"/>
                <w:b/>
                <w:szCs w:val="21"/>
              </w:rPr>
            </w:pPr>
            <w:r>
              <w:rPr>
                <w:rFonts w:ascii="Times New Roman" w:hAnsi="Times New Roman" w:cs="Times New Roman"/>
                <w:b/>
                <w:szCs w:val="21"/>
              </w:rPr>
              <w:t>具体规则</w:t>
            </w:r>
          </w:p>
        </w:tc>
        <w:tc>
          <w:tcPr>
            <w:tcW w:w="750" w:type="dxa"/>
            <w:vAlign w:val="center"/>
          </w:tcPr>
          <w:p w:rsidR="005256C1" w:rsidRDefault="005256C1" w:rsidP="00E0568D">
            <w:pPr>
              <w:spacing w:line="360" w:lineRule="auto"/>
              <w:jc w:val="center"/>
              <w:rPr>
                <w:b/>
                <w:szCs w:val="21"/>
              </w:rPr>
            </w:pPr>
            <w:r>
              <w:rPr>
                <w:b/>
                <w:szCs w:val="21"/>
              </w:rPr>
              <w:t>分值</w:t>
            </w:r>
          </w:p>
        </w:tc>
      </w:tr>
      <w:tr w:rsidR="005256C1" w:rsidTr="00E0568D">
        <w:trPr>
          <w:trHeight w:val="20"/>
          <w:jc w:val="center"/>
        </w:trPr>
        <w:tc>
          <w:tcPr>
            <w:tcW w:w="732" w:type="dxa"/>
            <w:vMerge w:val="restart"/>
            <w:vAlign w:val="center"/>
          </w:tcPr>
          <w:p w:rsidR="005256C1" w:rsidRDefault="005256C1" w:rsidP="00E0568D">
            <w:pPr>
              <w:spacing w:line="360" w:lineRule="auto"/>
              <w:jc w:val="center"/>
              <w:rPr>
                <w:szCs w:val="21"/>
              </w:rPr>
            </w:pPr>
            <w:r>
              <w:rPr>
                <w:szCs w:val="21"/>
              </w:rPr>
              <w:t>1</w:t>
            </w:r>
          </w:p>
        </w:tc>
        <w:tc>
          <w:tcPr>
            <w:tcW w:w="1171" w:type="dxa"/>
            <w:vMerge w:val="restart"/>
            <w:vAlign w:val="center"/>
          </w:tcPr>
          <w:p w:rsidR="005256C1" w:rsidRDefault="005256C1" w:rsidP="00E0568D">
            <w:pPr>
              <w:spacing w:line="360" w:lineRule="auto"/>
              <w:jc w:val="center"/>
              <w:rPr>
                <w:szCs w:val="21"/>
              </w:rPr>
            </w:pPr>
            <w:r>
              <w:rPr>
                <w:szCs w:val="21"/>
              </w:rPr>
              <w:t>商务</w:t>
            </w:r>
          </w:p>
          <w:p w:rsidR="005256C1" w:rsidRDefault="005256C1" w:rsidP="00E0568D">
            <w:pPr>
              <w:spacing w:line="360" w:lineRule="auto"/>
              <w:jc w:val="center"/>
              <w:rPr>
                <w:szCs w:val="21"/>
              </w:rPr>
            </w:pPr>
            <w:r>
              <w:rPr>
                <w:szCs w:val="21"/>
              </w:rPr>
              <w:t>部分</w:t>
            </w:r>
          </w:p>
          <w:p w:rsidR="005256C1" w:rsidRDefault="005256C1" w:rsidP="00E0568D">
            <w:pPr>
              <w:spacing w:line="360" w:lineRule="auto"/>
              <w:jc w:val="center"/>
              <w:rPr>
                <w:szCs w:val="21"/>
              </w:rPr>
            </w:pPr>
            <w:r>
              <w:rPr>
                <w:szCs w:val="21"/>
              </w:rPr>
              <w:t>（</w:t>
            </w:r>
            <w:r>
              <w:rPr>
                <w:rFonts w:hint="eastAsia"/>
                <w:szCs w:val="21"/>
              </w:rPr>
              <w:t>2</w:t>
            </w:r>
            <w:r>
              <w:rPr>
                <w:szCs w:val="21"/>
              </w:rPr>
              <w:t>5</w:t>
            </w:r>
            <w:r>
              <w:rPr>
                <w:szCs w:val="21"/>
              </w:rPr>
              <w:t>分）</w:t>
            </w:r>
          </w:p>
        </w:tc>
        <w:tc>
          <w:tcPr>
            <w:tcW w:w="1281" w:type="dxa"/>
            <w:vAlign w:val="center"/>
          </w:tcPr>
          <w:p w:rsidR="005256C1" w:rsidRDefault="005256C1" w:rsidP="00E0568D">
            <w:pPr>
              <w:spacing w:line="360" w:lineRule="auto"/>
              <w:jc w:val="center"/>
              <w:rPr>
                <w:szCs w:val="21"/>
              </w:rPr>
            </w:pPr>
            <w:r>
              <w:rPr>
                <w:szCs w:val="21"/>
              </w:rPr>
              <w:t>知识产权</w:t>
            </w:r>
          </w:p>
        </w:tc>
        <w:tc>
          <w:tcPr>
            <w:tcW w:w="5705" w:type="dxa"/>
            <w:vAlign w:val="center"/>
          </w:tcPr>
          <w:p w:rsidR="005256C1" w:rsidRDefault="005256C1" w:rsidP="00E0568D">
            <w:pPr>
              <w:pStyle w:val="a3"/>
              <w:spacing w:line="360" w:lineRule="auto"/>
              <w:ind w:firstLineChars="200"/>
              <w:rPr>
                <w:rFonts w:ascii="Times New Roman" w:hAnsi="Times New Roman" w:cs="Times New Roman"/>
                <w:szCs w:val="21"/>
              </w:rPr>
            </w:pPr>
            <w:r>
              <w:rPr>
                <w:rFonts w:ascii="Times New Roman" w:hAnsi="Times New Roman" w:cs="Times New Roman"/>
                <w:szCs w:val="21"/>
              </w:rPr>
              <w:t>对各投标人提供的病理质控管理系统软件产品证书、计算机软件著作权证等证书完备性进行比较，在</w:t>
            </w:r>
            <w:r>
              <w:rPr>
                <w:rFonts w:ascii="Times New Roman" w:hAnsi="Times New Roman" w:cs="Times New Roman"/>
                <w:szCs w:val="21"/>
              </w:rPr>
              <w:t>0-</w:t>
            </w:r>
            <w:r>
              <w:rPr>
                <w:rFonts w:ascii="Times New Roman" w:hAnsi="Times New Roman" w:cs="Times New Roman" w:hint="eastAsia"/>
                <w:szCs w:val="21"/>
              </w:rPr>
              <w:t>5</w:t>
            </w:r>
            <w:r>
              <w:rPr>
                <w:rFonts w:ascii="Times New Roman" w:hAnsi="Times New Roman" w:cs="Times New Roman"/>
                <w:szCs w:val="21"/>
              </w:rPr>
              <w:t>之间打分。</w:t>
            </w:r>
          </w:p>
          <w:p w:rsidR="005256C1" w:rsidRDefault="005256C1" w:rsidP="00E0568D">
            <w:pPr>
              <w:pStyle w:val="a3"/>
              <w:spacing w:line="360" w:lineRule="auto"/>
              <w:ind w:firstLineChars="200"/>
              <w:rPr>
                <w:rFonts w:ascii="Times New Roman" w:hAnsi="Times New Roman" w:cs="Times New Roman"/>
                <w:szCs w:val="21"/>
              </w:rPr>
            </w:pPr>
            <w:r>
              <w:rPr>
                <w:rFonts w:ascii="Times New Roman" w:hAnsi="Times New Roman" w:cs="Times New Roman"/>
                <w:szCs w:val="21"/>
              </w:rPr>
              <w:t>具体规则如下：</w:t>
            </w:r>
          </w:p>
          <w:p w:rsidR="005256C1" w:rsidRDefault="005256C1" w:rsidP="00E0568D">
            <w:pPr>
              <w:pStyle w:val="a3"/>
              <w:spacing w:line="360" w:lineRule="auto"/>
              <w:ind w:firstLineChars="20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）投标产品无上述证书的，得</w:t>
            </w:r>
            <w:r>
              <w:rPr>
                <w:rFonts w:ascii="Times New Roman" w:hAnsi="Times New Roman" w:cs="Times New Roman"/>
                <w:szCs w:val="21"/>
              </w:rPr>
              <w:t>0</w:t>
            </w:r>
            <w:r>
              <w:rPr>
                <w:rFonts w:ascii="Times New Roman" w:hAnsi="Times New Roman" w:cs="Times New Roman"/>
                <w:szCs w:val="21"/>
              </w:rPr>
              <w:t>分；</w:t>
            </w:r>
          </w:p>
          <w:p w:rsidR="005256C1" w:rsidRDefault="005256C1" w:rsidP="00E0568D">
            <w:pPr>
              <w:pStyle w:val="a3"/>
              <w:spacing w:line="360" w:lineRule="auto"/>
              <w:ind w:firstLineChars="20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）投标产品仅具备一项证书的，得</w:t>
            </w:r>
            <w:r>
              <w:rPr>
                <w:rFonts w:ascii="Times New Roman" w:hAnsi="Times New Roman" w:cs="Times New Roman" w:hint="eastAsia"/>
                <w:szCs w:val="21"/>
              </w:rPr>
              <w:t>1</w:t>
            </w:r>
            <w:r>
              <w:rPr>
                <w:rFonts w:ascii="Times New Roman" w:hAnsi="Times New Roman" w:cs="Times New Roman"/>
                <w:szCs w:val="21"/>
              </w:rPr>
              <w:t>分；</w:t>
            </w:r>
          </w:p>
          <w:p w:rsidR="005256C1" w:rsidRDefault="005256C1" w:rsidP="00E0568D">
            <w:pPr>
              <w:pStyle w:val="a3"/>
              <w:spacing w:line="360" w:lineRule="auto"/>
              <w:ind w:firstLineChars="20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）投标产品同时具备上述两项证书的，得</w:t>
            </w:r>
            <w:r>
              <w:rPr>
                <w:rFonts w:ascii="Times New Roman" w:hAnsi="Times New Roman" w:cs="Times New Roman" w:hint="eastAsia"/>
                <w:szCs w:val="21"/>
              </w:rPr>
              <w:t>5</w:t>
            </w:r>
            <w:r>
              <w:rPr>
                <w:rFonts w:ascii="Times New Roman" w:hAnsi="Times New Roman" w:cs="Times New Roman"/>
                <w:szCs w:val="21"/>
              </w:rPr>
              <w:t>分；</w:t>
            </w:r>
          </w:p>
        </w:tc>
        <w:tc>
          <w:tcPr>
            <w:tcW w:w="750" w:type="dxa"/>
            <w:vAlign w:val="center"/>
          </w:tcPr>
          <w:p w:rsidR="005256C1" w:rsidRDefault="005256C1" w:rsidP="00E0568D">
            <w:pPr>
              <w:spacing w:line="360" w:lineRule="auto"/>
              <w:jc w:val="center"/>
              <w:rPr>
                <w:szCs w:val="21"/>
              </w:rPr>
            </w:pPr>
            <w:r>
              <w:rPr>
                <w:rFonts w:hint="eastAsia"/>
                <w:szCs w:val="21"/>
              </w:rPr>
              <w:t>5</w:t>
            </w:r>
            <w:r>
              <w:rPr>
                <w:szCs w:val="21"/>
              </w:rPr>
              <w:t>分</w:t>
            </w:r>
          </w:p>
        </w:tc>
      </w:tr>
      <w:tr w:rsidR="005256C1" w:rsidTr="00E0568D">
        <w:trPr>
          <w:trHeight w:val="20"/>
          <w:jc w:val="center"/>
        </w:trPr>
        <w:tc>
          <w:tcPr>
            <w:tcW w:w="732" w:type="dxa"/>
            <w:vMerge/>
            <w:vAlign w:val="center"/>
          </w:tcPr>
          <w:p w:rsidR="005256C1" w:rsidRDefault="005256C1" w:rsidP="00E0568D">
            <w:pPr>
              <w:widowControl/>
              <w:spacing w:line="360" w:lineRule="auto"/>
              <w:jc w:val="center"/>
              <w:rPr>
                <w:szCs w:val="21"/>
              </w:rPr>
            </w:pPr>
          </w:p>
        </w:tc>
        <w:tc>
          <w:tcPr>
            <w:tcW w:w="1171" w:type="dxa"/>
            <w:vMerge/>
            <w:vAlign w:val="center"/>
          </w:tcPr>
          <w:p w:rsidR="005256C1" w:rsidRDefault="005256C1" w:rsidP="00E0568D">
            <w:pPr>
              <w:widowControl/>
              <w:spacing w:line="360" w:lineRule="auto"/>
              <w:jc w:val="center"/>
              <w:rPr>
                <w:szCs w:val="21"/>
              </w:rPr>
            </w:pPr>
          </w:p>
        </w:tc>
        <w:tc>
          <w:tcPr>
            <w:tcW w:w="1281" w:type="dxa"/>
            <w:vAlign w:val="center"/>
          </w:tcPr>
          <w:p w:rsidR="005256C1" w:rsidRDefault="005256C1" w:rsidP="00E0568D">
            <w:pPr>
              <w:tabs>
                <w:tab w:val="left" w:pos="3165"/>
              </w:tabs>
              <w:spacing w:line="360" w:lineRule="auto"/>
              <w:jc w:val="center"/>
              <w:rPr>
                <w:szCs w:val="21"/>
              </w:rPr>
            </w:pPr>
            <w:r>
              <w:rPr>
                <w:rFonts w:hint="eastAsia"/>
                <w:szCs w:val="21"/>
              </w:rPr>
              <w:t>合同执行能力、业绩</w:t>
            </w:r>
          </w:p>
        </w:tc>
        <w:tc>
          <w:tcPr>
            <w:tcW w:w="5705" w:type="dxa"/>
            <w:vAlign w:val="center"/>
          </w:tcPr>
          <w:p w:rsidR="005256C1" w:rsidRDefault="005256C1" w:rsidP="00E0568D">
            <w:pPr>
              <w:pStyle w:val="a3"/>
              <w:spacing w:line="360" w:lineRule="auto"/>
              <w:ind w:firstLine="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）提供投标产品国内</w:t>
            </w:r>
            <w:r>
              <w:rPr>
                <w:rFonts w:ascii="Times New Roman" w:hAnsi="Times New Roman" w:cs="Times New Roman"/>
                <w:szCs w:val="21"/>
              </w:rPr>
              <w:t>20</w:t>
            </w:r>
            <w:r>
              <w:rPr>
                <w:rFonts w:ascii="Times New Roman" w:hAnsi="Times New Roman" w:cs="Times New Roman"/>
                <w:szCs w:val="21"/>
              </w:rPr>
              <w:t>家（含）以上大型医院用户的联系方式，并提供</w:t>
            </w:r>
            <w:r>
              <w:rPr>
                <w:rFonts w:ascii="Times New Roman" w:hAnsi="Times New Roman" w:cs="Times New Roman"/>
                <w:szCs w:val="21"/>
              </w:rPr>
              <w:t>≥10</w:t>
            </w:r>
            <w:r>
              <w:rPr>
                <w:rFonts w:ascii="Times New Roman" w:hAnsi="Times New Roman" w:cs="Times New Roman"/>
                <w:szCs w:val="21"/>
              </w:rPr>
              <w:t>份合同金额为人民币</w:t>
            </w:r>
            <w:r>
              <w:rPr>
                <w:rFonts w:ascii="Times New Roman" w:hAnsi="Times New Roman" w:cs="Times New Roman"/>
                <w:szCs w:val="21"/>
              </w:rPr>
              <w:t>100</w:t>
            </w:r>
            <w:r>
              <w:rPr>
                <w:rFonts w:ascii="Times New Roman" w:hAnsi="Times New Roman" w:cs="Times New Roman"/>
                <w:szCs w:val="21"/>
              </w:rPr>
              <w:t>万元（含）以上的大型医院的病理质控管理系统项目软件合同的，得</w:t>
            </w:r>
            <w:r>
              <w:rPr>
                <w:rFonts w:ascii="Times New Roman" w:hAnsi="Times New Roman" w:cs="Times New Roman" w:hint="eastAsia"/>
                <w:szCs w:val="21"/>
              </w:rPr>
              <w:t>20</w:t>
            </w:r>
            <w:r>
              <w:rPr>
                <w:rFonts w:ascii="Times New Roman" w:hAnsi="Times New Roman" w:cs="Times New Roman"/>
                <w:szCs w:val="21"/>
              </w:rPr>
              <w:t>分；</w:t>
            </w:r>
          </w:p>
          <w:p w:rsidR="005256C1" w:rsidRDefault="005256C1" w:rsidP="00E0568D">
            <w:pPr>
              <w:pStyle w:val="a3"/>
              <w:spacing w:line="360" w:lineRule="auto"/>
              <w:ind w:firstLine="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）提供投标产品国内</w:t>
            </w:r>
            <w:r>
              <w:rPr>
                <w:rFonts w:ascii="Times New Roman" w:hAnsi="Times New Roman" w:cs="Times New Roman" w:hint="eastAsia"/>
                <w:szCs w:val="21"/>
              </w:rPr>
              <w:t>10</w:t>
            </w:r>
            <w:r>
              <w:rPr>
                <w:rFonts w:ascii="Times New Roman" w:hAnsi="Times New Roman" w:cs="Times New Roman"/>
                <w:szCs w:val="21"/>
              </w:rPr>
              <w:t>家（含）以上大型医院用户联系方</w:t>
            </w:r>
            <w:r>
              <w:rPr>
                <w:rFonts w:ascii="Times New Roman" w:hAnsi="Times New Roman" w:cs="Times New Roman"/>
                <w:szCs w:val="21"/>
              </w:rPr>
              <w:lastRenderedPageBreak/>
              <w:t>式，并提供</w:t>
            </w:r>
            <w:r>
              <w:rPr>
                <w:rFonts w:ascii="Times New Roman" w:hAnsi="Times New Roman" w:cs="Times New Roman"/>
                <w:szCs w:val="21"/>
              </w:rPr>
              <w:t>≥5</w:t>
            </w:r>
            <w:r>
              <w:rPr>
                <w:rFonts w:ascii="Times New Roman" w:hAnsi="Times New Roman" w:cs="Times New Roman"/>
                <w:szCs w:val="21"/>
              </w:rPr>
              <w:t>份且＜</w:t>
            </w:r>
            <w:r>
              <w:rPr>
                <w:rFonts w:ascii="Times New Roman" w:hAnsi="Times New Roman" w:cs="Times New Roman"/>
                <w:szCs w:val="21"/>
              </w:rPr>
              <w:t>10</w:t>
            </w:r>
            <w:r>
              <w:rPr>
                <w:rFonts w:ascii="Times New Roman" w:hAnsi="Times New Roman" w:cs="Times New Roman"/>
                <w:szCs w:val="21"/>
              </w:rPr>
              <w:t>份合同金额为人民币</w:t>
            </w:r>
            <w:r>
              <w:rPr>
                <w:rFonts w:ascii="Times New Roman" w:hAnsi="Times New Roman" w:cs="Times New Roman"/>
                <w:szCs w:val="21"/>
              </w:rPr>
              <w:t>100</w:t>
            </w:r>
            <w:r>
              <w:rPr>
                <w:rFonts w:ascii="Times New Roman" w:hAnsi="Times New Roman" w:cs="Times New Roman"/>
                <w:szCs w:val="21"/>
              </w:rPr>
              <w:t>万元或以上的大型医院病理质控管理系统项目软件合同的，得</w:t>
            </w:r>
            <w:r>
              <w:rPr>
                <w:rFonts w:ascii="Times New Roman" w:hAnsi="Times New Roman" w:cs="Times New Roman" w:hint="eastAsia"/>
                <w:szCs w:val="21"/>
              </w:rPr>
              <w:t>10</w:t>
            </w:r>
            <w:r>
              <w:rPr>
                <w:rFonts w:ascii="Times New Roman" w:hAnsi="Times New Roman" w:cs="Times New Roman"/>
                <w:szCs w:val="21"/>
              </w:rPr>
              <w:t>分；</w:t>
            </w:r>
          </w:p>
          <w:p w:rsidR="005256C1" w:rsidRDefault="005256C1" w:rsidP="00E0568D">
            <w:pPr>
              <w:pStyle w:val="a3"/>
              <w:spacing w:line="360" w:lineRule="auto"/>
              <w:ind w:firstLine="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）提供国内</w:t>
            </w:r>
            <w:r>
              <w:rPr>
                <w:rFonts w:ascii="Times New Roman" w:hAnsi="Times New Roman" w:cs="Times New Roman"/>
                <w:szCs w:val="21"/>
              </w:rPr>
              <w:t>3</w:t>
            </w:r>
            <w:r>
              <w:rPr>
                <w:rFonts w:ascii="Times New Roman" w:hAnsi="Times New Roman" w:cs="Times New Roman"/>
                <w:szCs w:val="21"/>
              </w:rPr>
              <w:t>家以上（含）大型三甲医院病理质控管理系统用户名称及联系人电话的，得</w:t>
            </w:r>
            <w:r>
              <w:rPr>
                <w:rFonts w:ascii="Times New Roman" w:hAnsi="Times New Roman" w:cs="Times New Roman" w:hint="eastAsia"/>
                <w:szCs w:val="21"/>
              </w:rPr>
              <w:t>5</w:t>
            </w:r>
            <w:r>
              <w:rPr>
                <w:rFonts w:ascii="Times New Roman" w:hAnsi="Times New Roman" w:cs="Times New Roman"/>
                <w:szCs w:val="21"/>
              </w:rPr>
              <w:t>分。</w:t>
            </w:r>
          </w:p>
          <w:p w:rsidR="005256C1" w:rsidRDefault="005256C1" w:rsidP="00E0568D">
            <w:pPr>
              <w:pStyle w:val="a3"/>
              <w:spacing w:line="360" w:lineRule="auto"/>
              <w:ind w:firstLine="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）未提供国内大型三甲医院用户名称及联系人电话的，不得分。</w:t>
            </w:r>
          </w:p>
        </w:tc>
        <w:tc>
          <w:tcPr>
            <w:tcW w:w="750" w:type="dxa"/>
            <w:vAlign w:val="center"/>
          </w:tcPr>
          <w:p w:rsidR="005256C1" w:rsidRDefault="005256C1" w:rsidP="00E0568D">
            <w:pPr>
              <w:spacing w:line="360" w:lineRule="auto"/>
              <w:jc w:val="center"/>
              <w:rPr>
                <w:szCs w:val="21"/>
              </w:rPr>
            </w:pPr>
            <w:r>
              <w:rPr>
                <w:rFonts w:hint="eastAsia"/>
                <w:szCs w:val="21"/>
              </w:rPr>
              <w:lastRenderedPageBreak/>
              <w:t>20</w:t>
            </w:r>
            <w:r>
              <w:rPr>
                <w:szCs w:val="21"/>
              </w:rPr>
              <w:t>分</w:t>
            </w:r>
          </w:p>
        </w:tc>
      </w:tr>
      <w:tr w:rsidR="005256C1" w:rsidTr="00E0568D">
        <w:trPr>
          <w:trHeight w:val="737"/>
          <w:jc w:val="center"/>
        </w:trPr>
        <w:tc>
          <w:tcPr>
            <w:tcW w:w="732" w:type="dxa"/>
            <w:vMerge w:val="restart"/>
            <w:vAlign w:val="center"/>
          </w:tcPr>
          <w:p w:rsidR="005256C1" w:rsidRDefault="005256C1" w:rsidP="00E0568D">
            <w:pPr>
              <w:widowControl/>
              <w:spacing w:line="360" w:lineRule="auto"/>
              <w:jc w:val="center"/>
              <w:rPr>
                <w:szCs w:val="21"/>
              </w:rPr>
            </w:pPr>
            <w:r>
              <w:rPr>
                <w:szCs w:val="21"/>
              </w:rPr>
              <w:t>2</w:t>
            </w:r>
          </w:p>
        </w:tc>
        <w:tc>
          <w:tcPr>
            <w:tcW w:w="1171" w:type="dxa"/>
            <w:vMerge w:val="restart"/>
            <w:vAlign w:val="center"/>
          </w:tcPr>
          <w:p w:rsidR="005256C1" w:rsidRDefault="005256C1" w:rsidP="00E0568D">
            <w:pPr>
              <w:widowControl/>
              <w:spacing w:line="360" w:lineRule="auto"/>
              <w:jc w:val="center"/>
              <w:rPr>
                <w:szCs w:val="21"/>
              </w:rPr>
            </w:pPr>
            <w:r>
              <w:rPr>
                <w:szCs w:val="21"/>
              </w:rPr>
              <w:t>技术</w:t>
            </w:r>
          </w:p>
          <w:p w:rsidR="005256C1" w:rsidRDefault="005256C1" w:rsidP="00E0568D">
            <w:pPr>
              <w:widowControl/>
              <w:spacing w:line="360" w:lineRule="auto"/>
              <w:jc w:val="center"/>
              <w:rPr>
                <w:szCs w:val="21"/>
              </w:rPr>
            </w:pPr>
            <w:r>
              <w:rPr>
                <w:szCs w:val="21"/>
              </w:rPr>
              <w:t>部分</w:t>
            </w:r>
          </w:p>
          <w:p w:rsidR="005256C1" w:rsidRDefault="005256C1" w:rsidP="00E0568D">
            <w:pPr>
              <w:widowControl/>
              <w:spacing w:line="360" w:lineRule="auto"/>
              <w:jc w:val="center"/>
              <w:rPr>
                <w:szCs w:val="21"/>
              </w:rPr>
            </w:pPr>
            <w:r>
              <w:rPr>
                <w:szCs w:val="21"/>
              </w:rPr>
              <w:t>（</w:t>
            </w:r>
            <w:r>
              <w:rPr>
                <w:rFonts w:hint="eastAsia"/>
                <w:szCs w:val="21"/>
              </w:rPr>
              <w:t>55</w:t>
            </w:r>
            <w:r>
              <w:rPr>
                <w:szCs w:val="21"/>
              </w:rPr>
              <w:t>分）</w:t>
            </w:r>
          </w:p>
        </w:tc>
        <w:tc>
          <w:tcPr>
            <w:tcW w:w="1281" w:type="dxa"/>
            <w:vMerge w:val="restart"/>
            <w:vAlign w:val="center"/>
          </w:tcPr>
          <w:p w:rsidR="005256C1" w:rsidRDefault="005256C1" w:rsidP="00E0568D">
            <w:pPr>
              <w:tabs>
                <w:tab w:val="left" w:pos="3165"/>
              </w:tabs>
              <w:jc w:val="center"/>
              <w:rPr>
                <w:szCs w:val="21"/>
              </w:rPr>
            </w:pPr>
            <w:r>
              <w:rPr>
                <w:szCs w:val="21"/>
              </w:rPr>
              <w:t>软件功能指标符合程度</w:t>
            </w:r>
          </w:p>
        </w:tc>
        <w:tc>
          <w:tcPr>
            <w:tcW w:w="6455" w:type="dxa"/>
            <w:gridSpan w:val="2"/>
            <w:vAlign w:val="center"/>
          </w:tcPr>
          <w:p w:rsidR="005256C1" w:rsidRDefault="005256C1" w:rsidP="00E0568D">
            <w:pPr>
              <w:spacing w:line="360" w:lineRule="auto"/>
              <w:rPr>
                <w:kern w:val="0"/>
                <w:szCs w:val="21"/>
              </w:rPr>
            </w:pPr>
            <w:r>
              <w:rPr>
                <w:szCs w:val="21"/>
              </w:rPr>
              <w:t>根据各投标人对招标文件的技术参数要求部分的响应内容进行考核，满足所有要求得</w:t>
            </w:r>
            <w:r>
              <w:rPr>
                <w:rFonts w:hint="eastAsia"/>
                <w:szCs w:val="21"/>
              </w:rPr>
              <w:t>2</w:t>
            </w:r>
            <w:r>
              <w:rPr>
                <w:szCs w:val="21"/>
              </w:rPr>
              <w:t>5</w:t>
            </w:r>
            <w:r>
              <w:rPr>
                <w:szCs w:val="21"/>
              </w:rPr>
              <w:t>分。</w:t>
            </w:r>
          </w:p>
        </w:tc>
      </w:tr>
      <w:tr w:rsidR="005256C1" w:rsidTr="00E0568D">
        <w:trPr>
          <w:trHeight w:val="20"/>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vMerge/>
            <w:vAlign w:val="center"/>
          </w:tcPr>
          <w:p w:rsidR="005256C1" w:rsidRDefault="005256C1" w:rsidP="00E0568D">
            <w:pPr>
              <w:spacing w:line="360" w:lineRule="auto"/>
              <w:jc w:val="center"/>
              <w:rPr>
                <w:kern w:val="0"/>
                <w:szCs w:val="21"/>
              </w:rPr>
            </w:pPr>
          </w:p>
        </w:tc>
        <w:tc>
          <w:tcPr>
            <w:tcW w:w="5705" w:type="dxa"/>
            <w:vAlign w:val="center"/>
          </w:tcPr>
          <w:p w:rsidR="005256C1" w:rsidRDefault="005256C1" w:rsidP="00E0568D">
            <w:pPr>
              <w:spacing w:line="360" w:lineRule="auto"/>
              <w:rPr>
                <w:kern w:val="0"/>
                <w:szCs w:val="21"/>
              </w:rPr>
            </w:pPr>
            <w:r>
              <w:rPr>
                <w:szCs w:val="21"/>
              </w:rPr>
              <w:t>1</w:t>
            </w:r>
            <w:r>
              <w:rPr>
                <w:szCs w:val="21"/>
              </w:rPr>
              <w:t>）磋商文件中</w:t>
            </w:r>
            <w:r>
              <w:rPr>
                <w:rFonts w:ascii="宋体" w:hAnsi="宋体" w:cs="宋体" w:hint="eastAsia"/>
                <w:szCs w:val="21"/>
              </w:rPr>
              <w:t>★</w:t>
            </w:r>
            <w:proofErr w:type="gramStart"/>
            <w:r>
              <w:rPr>
                <w:szCs w:val="21"/>
              </w:rPr>
              <w:t>号技术</w:t>
            </w:r>
            <w:proofErr w:type="gramEnd"/>
            <w:r>
              <w:rPr>
                <w:szCs w:val="21"/>
              </w:rPr>
              <w:t>参数要求部分每不符合一条（包括响应但没有相应的软件界面截</w:t>
            </w:r>
            <w:proofErr w:type="gramStart"/>
            <w:r>
              <w:rPr>
                <w:szCs w:val="21"/>
              </w:rPr>
              <w:t>屏图证明</w:t>
            </w:r>
            <w:proofErr w:type="gramEnd"/>
            <w:r>
              <w:rPr>
                <w:szCs w:val="21"/>
              </w:rPr>
              <w:t>的），减</w:t>
            </w:r>
            <w:r>
              <w:rPr>
                <w:szCs w:val="21"/>
              </w:rPr>
              <w:t>5</w:t>
            </w:r>
            <w:r>
              <w:rPr>
                <w:szCs w:val="21"/>
              </w:rPr>
              <w:t>分，三条以上（含）不符合，此部分内容为</w:t>
            </w:r>
            <w:r>
              <w:rPr>
                <w:szCs w:val="21"/>
              </w:rPr>
              <w:t>0</w:t>
            </w:r>
            <w:r>
              <w:rPr>
                <w:szCs w:val="21"/>
              </w:rPr>
              <w:t>分；</w:t>
            </w:r>
            <w:r>
              <w:rPr>
                <w:szCs w:val="21"/>
              </w:rPr>
              <w:t xml:space="preserve"> </w:t>
            </w:r>
          </w:p>
        </w:tc>
        <w:tc>
          <w:tcPr>
            <w:tcW w:w="750" w:type="dxa"/>
            <w:vAlign w:val="center"/>
          </w:tcPr>
          <w:p w:rsidR="005256C1" w:rsidRDefault="005256C1" w:rsidP="00E0568D">
            <w:pPr>
              <w:tabs>
                <w:tab w:val="left" w:pos="3165"/>
              </w:tabs>
              <w:spacing w:line="360" w:lineRule="auto"/>
              <w:jc w:val="center"/>
              <w:rPr>
                <w:szCs w:val="21"/>
              </w:rPr>
            </w:pPr>
            <w:r>
              <w:rPr>
                <w:szCs w:val="21"/>
              </w:rPr>
              <w:t>25</w:t>
            </w:r>
            <w:r>
              <w:rPr>
                <w:szCs w:val="21"/>
              </w:rPr>
              <w:t>分</w:t>
            </w:r>
          </w:p>
        </w:tc>
      </w:tr>
      <w:tr w:rsidR="005256C1" w:rsidTr="00E0568D">
        <w:trPr>
          <w:trHeight w:val="20"/>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vAlign w:val="center"/>
          </w:tcPr>
          <w:p w:rsidR="005256C1" w:rsidRDefault="005256C1" w:rsidP="00E0568D">
            <w:pPr>
              <w:jc w:val="center"/>
              <w:rPr>
                <w:kern w:val="0"/>
                <w:szCs w:val="21"/>
              </w:rPr>
            </w:pPr>
            <w:r>
              <w:rPr>
                <w:kern w:val="0"/>
                <w:szCs w:val="21"/>
              </w:rPr>
              <w:t>系统设计</w:t>
            </w:r>
          </w:p>
          <w:p w:rsidR="005256C1" w:rsidRDefault="005256C1" w:rsidP="00E0568D">
            <w:pPr>
              <w:jc w:val="center"/>
              <w:rPr>
                <w:kern w:val="0"/>
                <w:szCs w:val="21"/>
              </w:rPr>
            </w:pPr>
            <w:r>
              <w:rPr>
                <w:kern w:val="0"/>
                <w:szCs w:val="21"/>
              </w:rPr>
              <w:t>方案</w:t>
            </w:r>
          </w:p>
        </w:tc>
        <w:tc>
          <w:tcPr>
            <w:tcW w:w="5705" w:type="dxa"/>
            <w:vAlign w:val="center"/>
          </w:tcPr>
          <w:p w:rsidR="005256C1" w:rsidRDefault="005256C1" w:rsidP="00E0568D">
            <w:pPr>
              <w:tabs>
                <w:tab w:val="left" w:pos="3165"/>
              </w:tabs>
              <w:spacing w:line="360" w:lineRule="auto"/>
              <w:jc w:val="left"/>
              <w:rPr>
                <w:szCs w:val="21"/>
              </w:rPr>
            </w:pPr>
            <w:r>
              <w:rPr>
                <w:kern w:val="0"/>
                <w:szCs w:val="21"/>
              </w:rPr>
              <w:t>对各投标人提供的整体技术方案，针对系统业务流程、系统功能、关键技术指标、数据交换、基础数据库、系统接口等设计内容，进行优劣横向比较，</w:t>
            </w:r>
            <w:proofErr w:type="gramStart"/>
            <w:r>
              <w:rPr>
                <w:kern w:val="0"/>
                <w:szCs w:val="21"/>
              </w:rPr>
              <w:t>优得</w:t>
            </w:r>
            <w:r>
              <w:rPr>
                <w:kern w:val="0"/>
                <w:szCs w:val="21"/>
              </w:rPr>
              <w:t>8</w:t>
            </w:r>
            <w:r>
              <w:rPr>
                <w:kern w:val="0"/>
                <w:szCs w:val="21"/>
              </w:rPr>
              <w:t>分</w:t>
            </w:r>
            <w:proofErr w:type="gramEnd"/>
            <w:r>
              <w:rPr>
                <w:kern w:val="0"/>
                <w:szCs w:val="21"/>
              </w:rPr>
              <w:t>，</w:t>
            </w:r>
            <w:proofErr w:type="gramStart"/>
            <w:r>
              <w:rPr>
                <w:kern w:val="0"/>
                <w:szCs w:val="21"/>
              </w:rPr>
              <w:t>良得</w:t>
            </w:r>
            <w:r>
              <w:rPr>
                <w:kern w:val="0"/>
                <w:szCs w:val="21"/>
              </w:rPr>
              <w:t>4</w:t>
            </w:r>
            <w:r>
              <w:rPr>
                <w:kern w:val="0"/>
                <w:szCs w:val="21"/>
              </w:rPr>
              <w:t>分</w:t>
            </w:r>
            <w:proofErr w:type="gramEnd"/>
            <w:r>
              <w:rPr>
                <w:kern w:val="0"/>
                <w:szCs w:val="21"/>
              </w:rPr>
              <w:t>，一般得</w:t>
            </w:r>
            <w:r>
              <w:rPr>
                <w:kern w:val="0"/>
                <w:szCs w:val="21"/>
              </w:rPr>
              <w:t>1</w:t>
            </w:r>
            <w:r>
              <w:rPr>
                <w:kern w:val="0"/>
                <w:szCs w:val="21"/>
              </w:rPr>
              <w:t>分，未提供不得分。</w:t>
            </w:r>
          </w:p>
        </w:tc>
        <w:tc>
          <w:tcPr>
            <w:tcW w:w="750" w:type="dxa"/>
            <w:vAlign w:val="center"/>
          </w:tcPr>
          <w:p w:rsidR="005256C1" w:rsidRDefault="005256C1" w:rsidP="00E0568D">
            <w:pPr>
              <w:tabs>
                <w:tab w:val="left" w:pos="3165"/>
              </w:tabs>
              <w:spacing w:line="360" w:lineRule="auto"/>
              <w:jc w:val="center"/>
              <w:rPr>
                <w:szCs w:val="21"/>
              </w:rPr>
            </w:pPr>
            <w:r>
              <w:rPr>
                <w:szCs w:val="21"/>
              </w:rPr>
              <w:t xml:space="preserve">8 </w:t>
            </w:r>
            <w:r>
              <w:rPr>
                <w:szCs w:val="21"/>
              </w:rPr>
              <w:t>分</w:t>
            </w:r>
          </w:p>
        </w:tc>
      </w:tr>
      <w:tr w:rsidR="005256C1" w:rsidTr="00E0568D">
        <w:trPr>
          <w:trHeight w:val="697"/>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vAlign w:val="center"/>
          </w:tcPr>
          <w:p w:rsidR="005256C1" w:rsidRDefault="005256C1" w:rsidP="00E0568D">
            <w:pPr>
              <w:snapToGrid w:val="0"/>
              <w:jc w:val="center"/>
              <w:rPr>
                <w:szCs w:val="21"/>
              </w:rPr>
            </w:pPr>
            <w:r>
              <w:rPr>
                <w:kern w:val="0"/>
                <w:szCs w:val="21"/>
              </w:rPr>
              <w:t>系统成熟度及稳定性</w:t>
            </w:r>
          </w:p>
        </w:tc>
        <w:tc>
          <w:tcPr>
            <w:tcW w:w="5705" w:type="dxa"/>
            <w:vAlign w:val="center"/>
          </w:tcPr>
          <w:p w:rsidR="005256C1" w:rsidRDefault="005256C1" w:rsidP="00E0568D">
            <w:pPr>
              <w:snapToGrid w:val="0"/>
              <w:spacing w:line="360" w:lineRule="auto"/>
              <w:rPr>
                <w:szCs w:val="21"/>
              </w:rPr>
            </w:pPr>
            <w:r>
              <w:rPr>
                <w:kern w:val="0"/>
                <w:szCs w:val="21"/>
              </w:rPr>
              <w:t>对各投标人的投标产品的成熟度、稳定性及市场占有率等情况进行优劣横向比较，</w:t>
            </w:r>
            <w:proofErr w:type="gramStart"/>
            <w:r>
              <w:rPr>
                <w:color w:val="000000"/>
                <w:kern w:val="0"/>
                <w:szCs w:val="21"/>
              </w:rPr>
              <w:t>优得</w:t>
            </w:r>
            <w:r>
              <w:rPr>
                <w:color w:val="000000"/>
                <w:kern w:val="0"/>
                <w:szCs w:val="21"/>
              </w:rPr>
              <w:t>9</w:t>
            </w:r>
            <w:r>
              <w:rPr>
                <w:color w:val="000000"/>
                <w:kern w:val="0"/>
                <w:szCs w:val="21"/>
              </w:rPr>
              <w:t>分</w:t>
            </w:r>
            <w:proofErr w:type="gramEnd"/>
            <w:r>
              <w:rPr>
                <w:color w:val="000000"/>
                <w:kern w:val="0"/>
                <w:szCs w:val="21"/>
              </w:rPr>
              <w:t>，</w:t>
            </w:r>
            <w:proofErr w:type="gramStart"/>
            <w:r>
              <w:rPr>
                <w:color w:val="000000"/>
                <w:kern w:val="0"/>
                <w:szCs w:val="21"/>
              </w:rPr>
              <w:t>良得</w:t>
            </w:r>
            <w:r>
              <w:rPr>
                <w:color w:val="000000"/>
                <w:kern w:val="0"/>
                <w:szCs w:val="21"/>
              </w:rPr>
              <w:t>4</w:t>
            </w:r>
            <w:r>
              <w:rPr>
                <w:color w:val="000000"/>
                <w:kern w:val="0"/>
                <w:szCs w:val="21"/>
              </w:rPr>
              <w:t>分</w:t>
            </w:r>
            <w:proofErr w:type="gramEnd"/>
            <w:r>
              <w:rPr>
                <w:color w:val="000000"/>
                <w:kern w:val="0"/>
                <w:szCs w:val="21"/>
              </w:rPr>
              <w:t>，一般得</w:t>
            </w:r>
            <w:r>
              <w:rPr>
                <w:color w:val="000000"/>
                <w:kern w:val="0"/>
                <w:szCs w:val="21"/>
              </w:rPr>
              <w:t>2</w:t>
            </w:r>
            <w:r>
              <w:rPr>
                <w:color w:val="000000"/>
                <w:kern w:val="0"/>
                <w:szCs w:val="21"/>
              </w:rPr>
              <w:t>分</w:t>
            </w:r>
            <w:r>
              <w:rPr>
                <w:kern w:val="0"/>
                <w:szCs w:val="21"/>
              </w:rPr>
              <w:t>。</w:t>
            </w:r>
          </w:p>
        </w:tc>
        <w:tc>
          <w:tcPr>
            <w:tcW w:w="750" w:type="dxa"/>
            <w:vAlign w:val="center"/>
          </w:tcPr>
          <w:p w:rsidR="005256C1" w:rsidRDefault="005256C1" w:rsidP="00E0568D">
            <w:pPr>
              <w:tabs>
                <w:tab w:val="left" w:pos="3165"/>
              </w:tabs>
              <w:spacing w:line="360" w:lineRule="auto"/>
              <w:jc w:val="center"/>
              <w:rPr>
                <w:szCs w:val="21"/>
              </w:rPr>
            </w:pPr>
            <w:r>
              <w:rPr>
                <w:szCs w:val="21"/>
              </w:rPr>
              <w:t xml:space="preserve">9 </w:t>
            </w:r>
            <w:r>
              <w:rPr>
                <w:szCs w:val="21"/>
              </w:rPr>
              <w:t>分</w:t>
            </w:r>
          </w:p>
        </w:tc>
      </w:tr>
      <w:tr w:rsidR="005256C1" w:rsidTr="00E0568D">
        <w:trPr>
          <w:trHeight w:val="697"/>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vAlign w:val="center"/>
          </w:tcPr>
          <w:p w:rsidR="005256C1" w:rsidRDefault="005256C1" w:rsidP="00E0568D">
            <w:pPr>
              <w:jc w:val="center"/>
              <w:rPr>
                <w:kern w:val="0"/>
                <w:szCs w:val="21"/>
              </w:rPr>
            </w:pPr>
            <w:r>
              <w:rPr>
                <w:kern w:val="0"/>
                <w:szCs w:val="21"/>
              </w:rPr>
              <w:t>投标文件质量</w:t>
            </w:r>
          </w:p>
        </w:tc>
        <w:tc>
          <w:tcPr>
            <w:tcW w:w="5705" w:type="dxa"/>
            <w:vAlign w:val="center"/>
          </w:tcPr>
          <w:p w:rsidR="005256C1" w:rsidRDefault="005256C1" w:rsidP="00E0568D">
            <w:pPr>
              <w:spacing w:line="360" w:lineRule="auto"/>
              <w:rPr>
                <w:kern w:val="0"/>
                <w:szCs w:val="21"/>
              </w:rPr>
            </w:pPr>
            <w:r>
              <w:rPr>
                <w:kern w:val="0"/>
                <w:szCs w:val="21"/>
              </w:rPr>
              <w:t>针对投标文件内容的完整性、规范性、合理性等要求进行打分，</w:t>
            </w:r>
            <w:proofErr w:type="gramStart"/>
            <w:r>
              <w:rPr>
                <w:color w:val="000000"/>
                <w:kern w:val="0"/>
                <w:szCs w:val="21"/>
              </w:rPr>
              <w:t>优得</w:t>
            </w:r>
            <w:r>
              <w:rPr>
                <w:color w:val="000000"/>
                <w:kern w:val="0"/>
                <w:szCs w:val="21"/>
              </w:rPr>
              <w:t>4</w:t>
            </w:r>
            <w:r>
              <w:rPr>
                <w:color w:val="000000"/>
                <w:kern w:val="0"/>
                <w:szCs w:val="21"/>
              </w:rPr>
              <w:t>分</w:t>
            </w:r>
            <w:proofErr w:type="gramEnd"/>
            <w:r>
              <w:rPr>
                <w:color w:val="000000"/>
                <w:kern w:val="0"/>
                <w:szCs w:val="21"/>
              </w:rPr>
              <w:t>，</w:t>
            </w:r>
            <w:proofErr w:type="gramStart"/>
            <w:r>
              <w:rPr>
                <w:color w:val="000000"/>
                <w:kern w:val="0"/>
                <w:szCs w:val="21"/>
              </w:rPr>
              <w:t>良得</w:t>
            </w:r>
            <w:r>
              <w:rPr>
                <w:color w:val="000000"/>
                <w:kern w:val="0"/>
                <w:szCs w:val="21"/>
              </w:rPr>
              <w:t>2</w:t>
            </w:r>
            <w:r>
              <w:rPr>
                <w:color w:val="000000"/>
                <w:kern w:val="0"/>
                <w:szCs w:val="21"/>
              </w:rPr>
              <w:t>分</w:t>
            </w:r>
            <w:proofErr w:type="gramEnd"/>
            <w:r>
              <w:rPr>
                <w:color w:val="000000"/>
                <w:kern w:val="0"/>
                <w:szCs w:val="21"/>
              </w:rPr>
              <w:t>，一般得</w:t>
            </w:r>
            <w:r>
              <w:rPr>
                <w:color w:val="000000"/>
                <w:kern w:val="0"/>
                <w:szCs w:val="21"/>
              </w:rPr>
              <w:t>1</w:t>
            </w:r>
            <w:r>
              <w:rPr>
                <w:color w:val="000000"/>
                <w:kern w:val="0"/>
                <w:szCs w:val="21"/>
              </w:rPr>
              <w:t>分</w:t>
            </w:r>
            <w:r>
              <w:rPr>
                <w:kern w:val="0"/>
                <w:szCs w:val="21"/>
              </w:rPr>
              <w:t>。</w:t>
            </w:r>
          </w:p>
        </w:tc>
        <w:tc>
          <w:tcPr>
            <w:tcW w:w="750" w:type="dxa"/>
            <w:vAlign w:val="center"/>
          </w:tcPr>
          <w:p w:rsidR="005256C1" w:rsidRDefault="005256C1" w:rsidP="00E0568D">
            <w:pPr>
              <w:spacing w:line="360" w:lineRule="auto"/>
              <w:jc w:val="center"/>
              <w:rPr>
                <w:kern w:val="0"/>
                <w:szCs w:val="21"/>
              </w:rPr>
            </w:pPr>
            <w:r>
              <w:rPr>
                <w:kern w:val="0"/>
                <w:szCs w:val="21"/>
              </w:rPr>
              <w:t xml:space="preserve">4 </w:t>
            </w:r>
            <w:r>
              <w:rPr>
                <w:kern w:val="0"/>
                <w:szCs w:val="21"/>
              </w:rPr>
              <w:t>分</w:t>
            </w:r>
          </w:p>
        </w:tc>
      </w:tr>
      <w:tr w:rsidR="005256C1" w:rsidTr="00E0568D">
        <w:trPr>
          <w:trHeight w:val="697"/>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tcBorders>
              <w:bottom w:val="single" w:sz="4" w:space="0" w:color="auto"/>
            </w:tcBorders>
            <w:vAlign w:val="center"/>
          </w:tcPr>
          <w:p w:rsidR="005256C1" w:rsidRDefault="005256C1" w:rsidP="00E0568D">
            <w:pPr>
              <w:jc w:val="center"/>
              <w:rPr>
                <w:kern w:val="0"/>
                <w:szCs w:val="21"/>
              </w:rPr>
            </w:pPr>
            <w:r>
              <w:rPr>
                <w:rFonts w:hint="eastAsia"/>
                <w:kern w:val="0"/>
                <w:szCs w:val="21"/>
              </w:rPr>
              <w:t>服务支持能力</w:t>
            </w:r>
          </w:p>
        </w:tc>
        <w:tc>
          <w:tcPr>
            <w:tcW w:w="5705" w:type="dxa"/>
            <w:vAlign w:val="center"/>
          </w:tcPr>
          <w:p w:rsidR="005256C1" w:rsidRDefault="005256C1" w:rsidP="00E0568D">
            <w:pPr>
              <w:tabs>
                <w:tab w:val="left" w:pos="3165"/>
              </w:tabs>
              <w:spacing w:line="360" w:lineRule="auto"/>
              <w:jc w:val="left"/>
              <w:rPr>
                <w:kern w:val="0"/>
                <w:szCs w:val="21"/>
              </w:rPr>
            </w:pPr>
            <w:r>
              <w:rPr>
                <w:kern w:val="0"/>
              </w:rPr>
              <w:t>投标人进行书面承诺实施期间</w:t>
            </w:r>
            <w:r>
              <w:t>在医院设立技术支持中心，</w:t>
            </w:r>
            <w:r>
              <w:rPr>
                <w:kern w:val="0"/>
              </w:rPr>
              <w:t>项目实施期间派驻至少</w:t>
            </w:r>
            <w:r>
              <w:rPr>
                <w:kern w:val="0"/>
              </w:rPr>
              <w:t>2</w:t>
            </w:r>
            <w:r>
              <w:rPr>
                <w:kern w:val="0"/>
              </w:rPr>
              <w:t>名工程实施人员驻场，并提供</w:t>
            </w:r>
            <w:r>
              <w:t xml:space="preserve">7×24 </w:t>
            </w:r>
            <w:r>
              <w:t>小时免费电话技术支持，电话支持无法解决的问题须在</w:t>
            </w:r>
            <w:r>
              <w:t>4</w:t>
            </w:r>
            <w:r>
              <w:t>小时之内到现场妥善解决</w:t>
            </w:r>
            <w:r>
              <w:rPr>
                <w:kern w:val="0"/>
              </w:rPr>
              <w:t>。承诺得</w:t>
            </w:r>
            <w:r>
              <w:rPr>
                <w:kern w:val="0"/>
              </w:rPr>
              <w:t>5</w:t>
            </w:r>
            <w:r>
              <w:rPr>
                <w:kern w:val="0"/>
              </w:rPr>
              <w:t>分，不承诺不得分</w:t>
            </w:r>
          </w:p>
        </w:tc>
        <w:tc>
          <w:tcPr>
            <w:tcW w:w="750" w:type="dxa"/>
            <w:vAlign w:val="center"/>
          </w:tcPr>
          <w:p w:rsidR="005256C1" w:rsidRDefault="005256C1" w:rsidP="00E0568D">
            <w:pPr>
              <w:tabs>
                <w:tab w:val="left" w:pos="3165"/>
              </w:tabs>
              <w:spacing w:line="360" w:lineRule="auto"/>
              <w:jc w:val="center"/>
              <w:rPr>
                <w:szCs w:val="21"/>
              </w:rPr>
            </w:pPr>
            <w:r>
              <w:rPr>
                <w:rFonts w:hint="eastAsia"/>
                <w:szCs w:val="21"/>
              </w:rPr>
              <w:t>5</w:t>
            </w:r>
            <w:r>
              <w:rPr>
                <w:rFonts w:hint="eastAsia"/>
                <w:szCs w:val="21"/>
              </w:rPr>
              <w:t>分</w:t>
            </w:r>
          </w:p>
        </w:tc>
      </w:tr>
      <w:tr w:rsidR="005256C1" w:rsidTr="00E0568D">
        <w:trPr>
          <w:trHeight w:val="697"/>
          <w:jc w:val="center"/>
        </w:trPr>
        <w:tc>
          <w:tcPr>
            <w:tcW w:w="732" w:type="dxa"/>
            <w:vMerge/>
            <w:vAlign w:val="center"/>
          </w:tcPr>
          <w:p w:rsidR="005256C1" w:rsidRDefault="005256C1" w:rsidP="00E0568D">
            <w:pPr>
              <w:spacing w:line="360" w:lineRule="auto"/>
              <w:jc w:val="center"/>
              <w:rPr>
                <w:szCs w:val="21"/>
              </w:rPr>
            </w:pPr>
          </w:p>
        </w:tc>
        <w:tc>
          <w:tcPr>
            <w:tcW w:w="1171" w:type="dxa"/>
            <w:vMerge/>
            <w:vAlign w:val="center"/>
          </w:tcPr>
          <w:p w:rsidR="005256C1" w:rsidRDefault="005256C1" w:rsidP="00E0568D">
            <w:pPr>
              <w:spacing w:line="360" w:lineRule="auto"/>
              <w:jc w:val="center"/>
              <w:rPr>
                <w:szCs w:val="21"/>
              </w:rPr>
            </w:pPr>
          </w:p>
        </w:tc>
        <w:tc>
          <w:tcPr>
            <w:tcW w:w="1281" w:type="dxa"/>
            <w:tcBorders>
              <w:bottom w:val="single" w:sz="4" w:space="0" w:color="auto"/>
            </w:tcBorders>
            <w:vAlign w:val="center"/>
          </w:tcPr>
          <w:p w:rsidR="005256C1" w:rsidRDefault="005256C1" w:rsidP="00E0568D">
            <w:pPr>
              <w:jc w:val="center"/>
              <w:rPr>
                <w:kern w:val="0"/>
                <w:szCs w:val="21"/>
              </w:rPr>
            </w:pPr>
            <w:r>
              <w:rPr>
                <w:kern w:val="0"/>
                <w:szCs w:val="21"/>
              </w:rPr>
              <w:t>组织实施方案</w:t>
            </w:r>
          </w:p>
        </w:tc>
        <w:tc>
          <w:tcPr>
            <w:tcW w:w="5705" w:type="dxa"/>
            <w:vAlign w:val="center"/>
          </w:tcPr>
          <w:p w:rsidR="005256C1" w:rsidRDefault="005256C1" w:rsidP="00E0568D">
            <w:pPr>
              <w:tabs>
                <w:tab w:val="left" w:pos="3165"/>
              </w:tabs>
              <w:spacing w:line="360" w:lineRule="auto"/>
              <w:jc w:val="left"/>
              <w:rPr>
                <w:szCs w:val="21"/>
              </w:rPr>
            </w:pPr>
            <w:r>
              <w:rPr>
                <w:kern w:val="0"/>
                <w:szCs w:val="21"/>
              </w:rPr>
              <w:t>对各投标人的实施计划、培训计划、验收方案的完善程度进行优劣横向比较，</w:t>
            </w:r>
            <w:proofErr w:type="gramStart"/>
            <w:r>
              <w:rPr>
                <w:kern w:val="0"/>
                <w:szCs w:val="21"/>
              </w:rPr>
              <w:t>优得</w:t>
            </w:r>
            <w:r>
              <w:rPr>
                <w:kern w:val="0"/>
                <w:szCs w:val="21"/>
              </w:rPr>
              <w:t>4</w:t>
            </w:r>
            <w:r>
              <w:rPr>
                <w:kern w:val="0"/>
                <w:szCs w:val="21"/>
              </w:rPr>
              <w:t>分</w:t>
            </w:r>
            <w:proofErr w:type="gramEnd"/>
            <w:r>
              <w:rPr>
                <w:kern w:val="0"/>
                <w:szCs w:val="21"/>
              </w:rPr>
              <w:t>，</w:t>
            </w:r>
            <w:proofErr w:type="gramStart"/>
            <w:r>
              <w:rPr>
                <w:kern w:val="0"/>
                <w:szCs w:val="21"/>
              </w:rPr>
              <w:t>良得</w:t>
            </w:r>
            <w:r>
              <w:rPr>
                <w:kern w:val="0"/>
                <w:szCs w:val="21"/>
              </w:rPr>
              <w:t>2</w:t>
            </w:r>
            <w:r>
              <w:rPr>
                <w:kern w:val="0"/>
                <w:szCs w:val="21"/>
              </w:rPr>
              <w:t>分</w:t>
            </w:r>
            <w:proofErr w:type="gramEnd"/>
            <w:r>
              <w:rPr>
                <w:kern w:val="0"/>
                <w:szCs w:val="21"/>
              </w:rPr>
              <w:t>，一般得</w:t>
            </w:r>
            <w:r>
              <w:rPr>
                <w:kern w:val="0"/>
                <w:szCs w:val="21"/>
              </w:rPr>
              <w:t>1</w:t>
            </w:r>
            <w:r>
              <w:rPr>
                <w:kern w:val="0"/>
                <w:szCs w:val="21"/>
              </w:rPr>
              <w:t>分，未提供不得分。</w:t>
            </w:r>
          </w:p>
        </w:tc>
        <w:tc>
          <w:tcPr>
            <w:tcW w:w="750" w:type="dxa"/>
            <w:vAlign w:val="center"/>
          </w:tcPr>
          <w:p w:rsidR="005256C1" w:rsidRDefault="005256C1" w:rsidP="00E0568D">
            <w:pPr>
              <w:tabs>
                <w:tab w:val="left" w:pos="3165"/>
              </w:tabs>
              <w:spacing w:line="360" w:lineRule="auto"/>
              <w:jc w:val="center"/>
              <w:rPr>
                <w:szCs w:val="21"/>
              </w:rPr>
            </w:pPr>
            <w:r>
              <w:rPr>
                <w:szCs w:val="21"/>
              </w:rPr>
              <w:t xml:space="preserve">4 </w:t>
            </w:r>
            <w:r>
              <w:rPr>
                <w:szCs w:val="21"/>
              </w:rPr>
              <w:t>分</w:t>
            </w:r>
          </w:p>
        </w:tc>
      </w:tr>
      <w:tr w:rsidR="005256C1" w:rsidTr="00E0568D">
        <w:trPr>
          <w:trHeight w:val="697"/>
          <w:jc w:val="center"/>
        </w:trPr>
        <w:tc>
          <w:tcPr>
            <w:tcW w:w="732" w:type="dxa"/>
            <w:vAlign w:val="center"/>
          </w:tcPr>
          <w:p w:rsidR="005256C1" w:rsidRDefault="005256C1" w:rsidP="00E0568D">
            <w:pPr>
              <w:spacing w:line="360" w:lineRule="auto"/>
              <w:jc w:val="center"/>
              <w:rPr>
                <w:szCs w:val="21"/>
              </w:rPr>
            </w:pPr>
            <w:r>
              <w:rPr>
                <w:szCs w:val="21"/>
              </w:rPr>
              <w:t>3</w:t>
            </w:r>
          </w:p>
        </w:tc>
        <w:tc>
          <w:tcPr>
            <w:tcW w:w="1171" w:type="dxa"/>
            <w:vAlign w:val="center"/>
          </w:tcPr>
          <w:p w:rsidR="005256C1" w:rsidRDefault="005256C1" w:rsidP="00E0568D">
            <w:pPr>
              <w:spacing w:line="360" w:lineRule="auto"/>
              <w:jc w:val="center"/>
              <w:rPr>
                <w:szCs w:val="21"/>
              </w:rPr>
            </w:pPr>
            <w:r>
              <w:rPr>
                <w:szCs w:val="21"/>
              </w:rPr>
              <w:t>价格部分</w:t>
            </w:r>
          </w:p>
          <w:p w:rsidR="005256C1" w:rsidRDefault="005256C1" w:rsidP="00E0568D">
            <w:pPr>
              <w:spacing w:line="360" w:lineRule="auto"/>
              <w:jc w:val="center"/>
              <w:rPr>
                <w:szCs w:val="21"/>
              </w:rPr>
            </w:pPr>
            <w:r>
              <w:rPr>
                <w:szCs w:val="21"/>
              </w:rPr>
              <w:t>（</w:t>
            </w:r>
            <w:r>
              <w:rPr>
                <w:rFonts w:hint="eastAsia"/>
                <w:szCs w:val="21"/>
              </w:rPr>
              <w:t>20</w:t>
            </w:r>
            <w:r>
              <w:rPr>
                <w:szCs w:val="21"/>
              </w:rPr>
              <w:t>分）</w:t>
            </w:r>
          </w:p>
        </w:tc>
        <w:tc>
          <w:tcPr>
            <w:tcW w:w="1281" w:type="dxa"/>
            <w:tcBorders>
              <w:tr2bl w:val="single" w:sz="4" w:space="0" w:color="auto"/>
            </w:tcBorders>
            <w:vAlign w:val="center"/>
          </w:tcPr>
          <w:p w:rsidR="005256C1" w:rsidRDefault="005256C1" w:rsidP="00E0568D">
            <w:pPr>
              <w:jc w:val="center"/>
              <w:rPr>
                <w:kern w:val="0"/>
                <w:szCs w:val="21"/>
              </w:rPr>
            </w:pPr>
          </w:p>
        </w:tc>
        <w:tc>
          <w:tcPr>
            <w:tcW w:w="5705" w:type="dxa"/>
            <w:vAlign w:val="center"/>
          </w:tcPr>
          <w:p w:rsidR="005256C1" w:rsidRDefault="005256C1" w:rsidP="00E0568D">
            <w:pPr>
              <w:tabs>
                <w:tab w:val="left" w:pos="3165"/>
              </w:tabs>
              <w:spacing w:line="360" w:lineRule="auto"/>
              <w:jc w:val="left"/>
              <w:rPr>
                <w:kern w:val="0"/>
                <w:szCs w:val="21"/>
              </w:rPr>
            </w:pPr>
            <w:r>
              <w:rPr>
                <w:rFonts w:hAnsi="宋体"/>
              </w:rPr>
              <w:t>评标价格分数</w:t>
            </w:r>
            <w:r>
              <w:t>=</w:t>
            </w:r>
            <w:r>
              <w:rPr>
                <w:rFonts w:hAnsi="宋体"/>
              </w:rPr>
              <w:t>（评标基准价</w:t>
            </w:r>
            <w:r>
              <w:t>/</w:t>
            </w:r>
            <w:r>
              <w:rPr>
                <w:rFonts w:hAnsi="宋体"/>
              </w:rPr>
              <w:t>投标报价）</w:t>
            </w:r>
            <w:r>
              <w:t>×</w:t>
            </w:r>
            <w:r>
              <w:rPr>
                <w:rFonts w:hAnsi="宋体"/>
              </w:rPr>
              <w:t>价格权重（</w:t>
            </w:r>
            <w:r>
              <w:rPr>
                <w:rFonts w:hint="eastAsia"/>
              </w:rPr>
              <w:t>20</w:t>
            </w:r>
            <w:r>
              <w:t>%</w:t>
            </w:r>
            <w:r>
              <w:rPr>
                <w:rFonts w:hAnsi="宋体"/>
              </w:rPr>
              <w:t>）</w:t>
            </w:r>
            <w:r>
              <w:t>×100</w:t>
            </w:r>
            <w:r>
              <w:rPr>
                <w:rFonts w:hAnsi="宋体"/>
              </w:rPr>
              <w:t>备注：实质性响应招标文件要求且价格最低的投标报价为评标基准价。</w:t>
            </w:r>
          </w:p>
        </w:tc>
        <w:tc>
          <w:tcPr>
            <w:tcW w:w="750" w:type="dxa"/>
            <w:vAlign w:val="center"/>
          </w:tcPr>
          <w:p w:rsidR="005256C1" w:rsidRDefault="005256C1" w:rsidP="00E0568D">
            <w:pPr>
              <w:tabs>
                <w:tab w:val="left" w:pos="3165"/>
              </w:tabs>
              <w:spacing w:line="360" w:lineRule="auto"/>
              <w:jc w:val="center"/>
              <w:rPr>
                <w:szCs w:val="21"/>
              </w:rPr>
            </w:pPr>
            <w:r>
              <w:rPr>
                <w:rFonts w:hint="eastAsia"/>
                <w:szCs w:val="21"/>
              </w:rPr>
              <w:t>20</w:t>
            </w:r>
            <w:r>
              <w:rPr>
                <w:szCs w:val="21"/>
              </w:rPr>
              <w:t>分</w:t>
            </w:r>
          </w:p>
        </w:tc>
      </w:tr>
    </w:tbl>
    <w:p w:rsidR="009851C2" w:rsidRDefault="001713B5" w:rsidP="009851C2">
      <w:pPr>
        <w:pStyle w:val="2"/>
        <w:jc w:val="center"/>
        <w:rPr>
          <w:rFonts w:ascii="Arial" w:hAnsi="Arial" w:cs="Arial"/>
          <w:sz w:val="24"/>
        </w:rPr>
      </w:pPr>
      <w:bookmarkStart w:id="72" w:name="_Toc8906847"/>
      <w:r>
        <w:rPr>
          <w:rFonts w:ascii="Arial" w:hAnsi="Arial" w:cs="Arial"/>
          <w:sz w:val="24"/>
        </w:rPr>
        <w:lastRenderedPageBreak/>
        <w:t>八</w:t>
      </w:r>
      <w:r w:rsidR="009851C2">
        <w:rPr>
          <w:rFonts w:ascii="Arial" w:hAnsi="Arial" w:cs="Arial"/>
          <w:sz w:val="24"/>
        </w:rPr>
        <w:t xml:space="preserve">  </w:t>
      </w:r>
      <w:r w:rsidR="009851C2">
        <w:rPr>
          <w:rFonts w:ascii="Arial" w:hAnsi="Arial" w:cs="Arial"/>
          <w:sz w:val="24"/>
        </w:rPr>
        <w:t>确定成交候选供应商</w:t>
      </w:r>
      <w:bookmarkEnd w:id="71"/>
      <w:bookmarkEnd w:id="72"/>
    </w:p>
    <w:p w:rsidR="009851C2" w:rsidRDefault="001713B5" w:rsidP="009851C2">
      <w:pPr>
        <w:pStyle w:val="3"/>
        <w:rPr>
          <w:rFonts w:ascii="Arial" w:hAnsi="Arial" w:cs="Arial"/>
          <w:sz w:val="24"/>
          <w:szCs w:val="24"/>
        </w:rPr>
      </w:pPr>
      <w:bookmarkStart w:id="73" w:name="_Toc380479113"/>
      <w:bookmarkStart w:id="74" w:name="_Toc2843840"/>
      <w:bookmarkStart w:id="75" w:name="_Toc8906848"/>
      <w:r>
        <w:rPr>
          <w:rFonts w:ascii="Arial" w:hAnsi="Arial" w:cs="Arial" w:hint="eastAsia"/>
          <w:sz w:val="24"/>
          <w:szCs w:val="24"/>
        </w:rPr>
        <w:t>16</w:t>
      </w:r>
      <w:r w:rsidR="009851C2">
        <w:rPr>
          <w:rFonts w:ascii="Arial" w:hAnsi="Arial" w:cs="Arial"/>
          <w:sz w:val="24"/>
          <w:szCs w:val="24"/>
        </w:rPr>
        <w:t>．确定成交候选供应商原则</w:t>
      </w:r>
      <w:bookmarkEnd w:id="73"/>
      <w:bookmarkEnd w:id="74"/>
      <w:bookmarkEnd w:id="75"/>
    </w:p>
    <w:p w:rsidR="009851C2" w:rsidRDefault="001713B5" w:rsidP="005256C1">
      <w:pPr>
        <w:spacing w:line="360" w:lineRule="auto"/>
        <w:ind w:firstLineChars="200" w:firstLine="480"/>
        <w:rPr>
          <w:rFonts w:ascii="Arial" w:hAnsi="Arial" w:cs="Arial"/>
          <w:kern w:val="0"/>
          <w:sz w:val="24"/>
          <w:szCs w:val="21"/>
        </w:rPr>
      </w:pPr>
      <w:r>
        <w:rPr>
          <w:rFonts w:ascii="Arial" w:hAnsi="Arial" w:cs="Arial" w:hint="eastAsia"/>
          <w:kern w:val="0"/>
          <w:sz w:val="24"/>
          <w:szCs w:val="21"/>
        </w:rPr>
        <w:t>16</w:t>
      </w:r>
      <w:r w:rsidR="009851C2">
        <w:rPr>
          <w:rFonts w:ascii="Arial" w:hAnsi="Arial" w:cs="Arial"/>
          <w:kern w:val="0"/>
          <w:sz w:val="24"/>
          <w:szCs w:val="21"/>
        </w:rPr>
        <w:t xml:space="preserve">.1 </w:t>
      </w:r>
      <w:r w:rsidR="009851C2">
        <w:rPr>
          <w:rFonts w:ascii="Arial" w:hAnsi="Arial" w:cs="Arial"/>
          <w:kern w:val="0"/>
          <w:sz w:val="24"/>
          <w:szCs w:val="21"/>
        </w:rPr>
        <w:t>磋商小组按照打分结果由高到低的顺序提出成交候选供应商。</w:t>
      </w:r>
    </w:p>
    <w:p w:rsidR="009851C2" w:rsidRDefault="001713B5" w:rsidP="005256C1">
      <w:pPr>
        <w:spacing w:line="360" w:lineRule="auto"/>
        <w:ind w:firstLineChars="200" w:firstLine="480"/>
        <w:rPr>
          <w:rFonts w:ascii="Arial" w:hAnsi="Arial" w:cs="Arial"/>
          <w:kern w:val="0"/>
          <w:sz w:val="24"/>
          <w:szCs w:val="21"/>
        </w:rPr>
      </w:pPr>
      <w:r>
        <w:rPr>
          <w:rFonts w:ascii="Arial" w:hAnsi="Arial" w:cs="Arial" w:hint="eastAsia"/>
          <w:kern w:val="0"/>
          <w:sz w:val="24"/>
          <w:szCs w:val="21"/>
        </w:rPr>
        <w:t>16</w:t>
      </w:r>
      <w:r w:rsidR="009851C2">
        <w:rPr>
          <w:rFonts w:ascii="Arial" w:hAnsi="Arial" w:cs="Arial"/>
          <w:kern w:val="0"/>
          <w:sz w:val="24"/>
          <w:szCs w:val="21"/>
        </w:rPr>
        <w:t xml:space="preserve">.2 </w:t>
      </w:r>
      <w:r w:rsidR="009851C2">
        <w:rPr>
          <w:rFonts w:ascii="Arial" w:hAnsi="Arial" w:cs="Arial"/>
          <w:kern w:val="0"/>
          <w:sz w:val="24"/>
          <w:szCs w:val="21"/>
        </w:rPr>
        <w:t>如出现评审得分相同的，按照最后报价由低到高的顺序推荐。如出现评审得分且最后服价相同的，按照技术指标优劣顺序推荐。</w:t>
      </w:r>
    </w:p>
    <w:p w:rsidR="009851C2" w:rsidRDefault="001713B5" w:rsidP="009851C2">
      <w:pPr>
        <w:pStyle w:val="3"/>
        <w:rPr>
          <w:rFonts w:ascii="Arial" w:hAnsi="Arial" w:cs="Arial"/>
          <w:sz w:val="24"/>
          <w:szCs w:val="24"/>
        </w:rPr>
      </w:pPr>
      <w:bookmarkStart w:id="76" w:name="_Toc2843842"/>
      <w:bookmarkStart w:id="77" w:name="_Toc380479115"/>
      <w:bookmarkStart w:id="78" w:name="_Toc8906849"/>
      <w:r>
        <w:rPr>
          <w:rFonts w:ascii="Arial" w:hAnsi="Arial" w:cs="Arial" w:hint="eastAsia"/>
          <w:sz w:val="24"/>
          <w:szCs w:val="24"/>
        </w:rPr>
        <w:t>1</w:t>
      </w:r>
      <w:r w:rsidR="005256C1">
        <w:rPr>
          <w:rFonts w:ascii="Arial" w:hAnsi="Arial" w:cs="Arial" w:hint="eastAsia"/>
          <w:sz w:val="24"/>
          <w:szCs w:val="24"/>
        </w:rPr>
        <w:t>7</w:t>
      </w:r>
      <w:r w:rsidR="009851C2">
        <w:rPr>
          <w:rFonts w:ascii="Arial" w:hAnsi="Arial" w:cs="Arial"/>
          <w:sz w:val="24"/>
          <w:szCs w:val="24"/>
        </w:rPr>
        <w:t>．最终评价确定</w:t>
      </w:r>
      <w:bookmarkEnd w:id="76"/>
      <w:bookmarkEnd w:id="77"/>
      <w:bookmarkEnd w:id="78"/>
    </w:p>
    <w:p w:rsidR="009851C2" w:rsidRDefault="001713B5" w:rsidP="005256C1">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sidR="005256C1">
        <w:rPr>
          <w:rFonts w:ascii="Arial" w:hAnsi="Arial" w:cs="Arial" w:hint="eastAsia"/>
          <w:kern w:val="0"/>
          <w:sz w:val="24"/>
          <w:szCs w:val="21"/>
        </w:rPr>
        <w:t>7</w:t>
      </w:r>
      <w:r w:rsidR="009851C2">
        <w:rPr>
          <w:rFonts w:ascii="Arial" w:hAnsi="Arial" w:cs="Arial"/>
          <w:kern w:val="0"/>
          <w:sz w:val="24"/>
          <w:szCs w:val="21"/>
        </w:rPr>
        <w:t xml:space="preserve">.1 </w:t>
      </w:r>
      <w:r w:rsidR="009851C2">
        <w:rPr>
          <w:rFonts w:ascii="Arial" w:hAnsi="Arial" w:cs="Arial"/>
          <w:kern w:val="0"/>
          <w:sz w:val="24"/>
          <w:szCs w:val="21"/>
        </w:rPr>
        <w:t>采购人有权对推荐为成交候选供应商的供应商的资格条件及价格计算方面进行审查。</w:t>
      </w:r>
    </w:p>
    <w:p w:rsidR="009851C2" w:rsidRDefault="001713B5" w:rsidP="005256C1">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sidR="005256C1">
        <w:rPr>
          <w:rFonts w:ascii="Arial" w:hAnsi="Arial" w:cs="Arial" w:hint="eastAsia"/>
          <w:kern w:val="0"/>
          <w:sz w:val="24"/>
          <w:szCs w:val="21"/>
        </w:rPr>
        <w:t>7</w:t>
      </w:r>
      <w:r w:rsidR="009851C2">
        <w:rPr>
          <w:rFonts w:ascii="Arial" w:hAnsi="Arial" w:cs="Arial"/>
          <w:kern w:val="0"/>
          <w:sz w:val="24"/>
          <w:szCs w:val="21"/>
        </w:rPr>
        <w:t xml:space="preserve">.2 </w:t>
      </w:r>
      <w:r w:rsidR="009851C2">
        <w:rPr>
          <w:rFonts w:ascii="Arial" w:hAnsi="Arial" w:cs="Arial"/>
          <w:kern w:val="0"/>
          <w:sz w:val="24"/>
          <w:szCs w:val="21"/>
        </w:rPr>
        <w:t>采购人从评审报告提出的成交候选供应商中，按照排序由高到低的原则确定成交供应商，也可以书面</w:t>
      </w:r>
      <w:proofErr w:type="gramStart"/>
      <w:r w:rsidR="009851C2">
        <w:rPr>
          <w:rFonts w:ascii="Arial" w:hAnsi="Arial" w:cs="Arial"/>
          <w:kern w:val="0"/>
          <w:sz w:val="24"/>
          <w:szCs w:val="21"/>
        </w:rPr>
        <w:t>授权磋商</w:t>
      </w:r>
      <w:proofErr w:type="gramEnd"/>
      <w:r w:rsidR="009851C2">
        <w:rPr>
          <w:rFonts w:ascii="Arial" w:hAnsi="Arial" w:cs="Arial"/>
          <w:kern w:val="0"/>
          <w:sz w:val="24"/>
          <w:szCs w:val="21"/>
        </w:rPr>
        <w:t>小组直接确定成交供应商。</w:t>
      </w:r>
    </w:p>
    <w:p w:rsidR="009851C2" w:rsidRDefault="009851C2" w:rsidP="009851C2">
      <w:pPr>
        <w:spacing w:line="480" w:lineRule="exact"/>
        <w:rPr>
          <w:rFonts w:ascii="Arial" w:hAnsi="Arial" w:cs="Arial"/>
          <w:kern w:val="0"/>
          <w:sz w:val="24"/>
          <w:szCs w:val="21"/>
        </w:rPr>
      </w:pPr>
    </w:p>
    <w:p w:rsidR="009851C2" w:rsidRDefault="001713B5" w:rsidP="009851C2">
      <w:pPr>
        <w:pStyle w:val="3"/>
        <w:rPr>
          <w:rFonts w:ascii="Arial" w:hAnsi="Arial" w:cs="Arial"/>
          <w:sz w:val="24"/>
          <w:szCs w:val="24"/>
        </w:rPr>
      </w:pPr>
      <w:bookmarkStart w:id="79" w:name="_Toc2843843"/>
      <w:bookmarkStart w:id="80" w:name="_Toc380479116"/>
      <w:bookmarkStart w:id="81" w:name="_Toc8906850"/>
      <w:r>
        <w:rPr>
          <w:rFonts w:ascii="Arial" w:hAnsi="Arial" w:cs="Arial" w:hint="eastAsia"/>
          <w:sz w:val="24"/>
          <w:szCs w:val="24"/>
        </w:rPr>
        <w:t>1</w:t>
      </w:r>
      <w:r w:rsidR="005256C1">
        <w:rPr>
          <w:rFonts w:ascii="Arial" w:hAnsi="Arial" w:cs="Arial" w:hint="eastAsia"/>
          <w:sz w:val="24"/>
          <w:szCs w:val="24"/>
        </w:rPr>
        <w:t>8</w:t>
      </w:r>
      <w:r w:rsidR="009851C2">
        <w:rPr>
          <w:rFonts w:ascii="Arial" w:hAnsi="Arial" w:cs="Arial"/>
          <w:sz w:val="24"/>
          <w:szCs w:val="24"/>
        </w:rPr>
        <w:t>．签订合同</w:t>
      </w:r>
      <w:bookmarkEnd w:id="79"/>
      <w:bookmarkEnd w:id="80"/>
      <w:bookmarkEnd w:id="81"/>
    </w:p>
    <w:p w:rsidR="009851C2" w:rsidRDefault="001713B5" w:rsidP="005256C1">
      <w:pPr>
        <w:spacing w:line="360" w:lineRule="auto"/>
        <w:ind w:firstLineChars="200" w:firstLine="480"/>
        <w:rPr>
          <w:rFonts w:ascii="Arial" w:hAnsi="Arial" w:cs="Arial"/>
          <w:sz w:val="24"/>
        </w:rPr>
      </w:pPr>
      <w:r>
        <w:rPr>
          <w:rFonts w:ascii="Arial" w:hAnsi="Arial" w:cs="Arial" w:hint="eastAsia"/>
          <w:sz w:val="24"/>
        </w:rPr>
        <w:t>1</w:t>
      </w:r>
      <w:r w:rsidR="005256C1">
        <w:rPr>
          <w:rFonts w:ascii="Arial" w:hAnsi="Arial" w:cs="Arial" w:hint="eastAsia"/>
          <w:sz w:val="24"/>
        </w:rPr>
        <w:t>8</w:t>
      </w:r>
      <w:r w:rsidR="009851C2">
        <w:rPr>
          <w:rFonts w:ascii="Arial" w:hAnsi="Arial" w:cs="Arial"/>
          <w:sz w:val="24"/>
        </w:rPr>
        <w:t xml:space="preserve">.1 </w:t>
      </w:r>
      <w:r w:rsidR="005256C1">
        <w:rPr>
          <w:rFonts w:ascii="Arial" w:hAnsi="Arial" w:cs="Arial"/>
          <w:sz w:val="24"/>
        </w:rPr>
        <w:t>采购人</w:t>
      </w:r>
      <w:r w:rsidR="009851C2">
        <w:rPr>
          <w:rFonts w:ascii="Arial" w:hAnsi="Arial" w:cs="Arial"/>
          <w:sz w:val="24"/>
        </w:rPr>
        <w:t>将以书面形式向成交供应商发出结果通知。</w:t>
      </w:r>
    </w:p>
    <w:p w:rsidR="009851C2" w:rsidRDefault="001713B5" w:rsidP="005256C1">
      <w:pPr>
        <w:spacing w:line="360" w:lineRule="auto"/>
        <w:ind w:firstLineChars="200" w:firstLine="480"/>
        <w:rPr>
          <w:rFonts w:ascii="Arial" w:hAnsi="Arial" w:cs="Arial"/>
          <w:sz w:val="24"/>
        </w:rPr>
      </w:pPr>
      <w:r>
        <w:rPr>
          <w:rFonts w:ascii="Arial" w:hAnsi="Arial" w:cs="Arial" w:hint="eastAsia"/>
          <w:sz w:val="24"/>
        </w:rPr>
        <w:t>1</w:t>
      </w:r>
      <w:r w:rsidR="005256C1">
        <w:rPr>
          <w:rFonts w:ascii="Arial" w:hAnsi="Arial" w:cs="Arial" w:hint="eastAsia"/>
          <w:sz w:val="24"/>
        </w:rPr>
        <w:t>8</w:t>
      </w:r>
      <w:r w:rsidR="009851C2">
        <w:rPr>
          <w:rFonts w:ascii="Arial" w:hAnsi="Arial" w:cs="Arial"/>
          <w:sz w:val="24"/>
        </w:rPr>
        <w:t xml:space="preserve">.2 </w:t>
      </w:r>
      <w:r w:rsidR="009851C2">
        <w:rPr>
          <w:rFonts w:ascii="Arial" w:hAnsi="Arial" w:cs="Arial"/>
          <w:sz w:val="24"/>
        </w:rPr>
        <w:t>成交结果通知书发出后，采购人将与成交供应商签订合同。</w:t>
      </w:r>
    </w:p>
    <w:p w:rsidR="009851C2" w:rsidRDefault="005256C1" w:rsidP="009851C2">
      <w:pPr>
        <w:pStyle w:val="3"/>
        <w:rPr>
          <w:rFonts w:ascii="Arial" w:hAnsi="Arial" w:cs="Arial"/>
          <w:sz w:val="24"/>
          <w:szCs w:val="24"/>
        </w:rPr>
      </w:pPr>
      <w:bookmarkStart w:id="82" w:name="_Toc380479117"/>
      <w:bookmarkStart w:id="83" w:name="_Toc2843844"/>
      <w:bookmarkStart w:id="84" w:name="_Toc8906851"/>
      <w:r>
        <w:rPr>
          <w:rFonts w:ascii="Arial" w:hAnsi="Arial" w:cs="Arial" w:hint="eastAsia"/>
          <w:sz w:val="24"/>
          <w:szCs w:val="24"/>
        </w:rPr>
        <w:t>19</w:t>
      </w:r>
      <w:r w:rsidR="009851C2">
        <w:rPr>
          <w:rFonts w:ascii="Arial" w:hAnsi="Arial" w:cs="Arial"/>
          <w:sz w:val="24"/>
          <w:szCs w:val="24"/>
        </w:rPr>
        <w:t xml:space="preserve">. </w:t>
      </w:r>
      <w:r w:rsidR="00414A92">
        <w:rPr>
          <w:rFonts w:ascii="Arial" w:hAnsi="Arial" w:cs="Arial" w:hint="eastAsia"/>
          <w:sz w:val="24"/>
          <w:szCs w:val="24"/>
        </w:rPr>
        <w:t xml:space="preserve"> </w:t>
      </w:r>
      <w:r w:rsidR="009851C2">
        <w:rPr>
          <w:rFonts w:ascii="Arial" w:hAnsi="Arial" w:cs="Arial"/>
          <w:sz w:val="24"/>
          <w:szCs w:val="24"/>
        </w:rPr>
        <w:t>采购终止</w:t>
      </w:r>
      <w:bookmarkEnd w:id="82"/>
      <w:bookmarkEnd w:id="83"/>
      <w:bookmarkEnd w:id="84"/>
    </w:p>
    <w:p w:rsidR="009851C2" w:rsidRDefault="005256C1" w:rsidP="005256C1">
      <w:pPr>
        <w:spacing w:line="360" w:lineRule="auto"/>
        <w:ind w:firstLineChars="200" w:firstLine="480"/>
        <w:rPr>
          <w:rFonts w:ascii="Arial" w:hAnsi="Arial" w:cs="Arial"/>
          <w:sz w:val="24"/>
        </w:rPr>
      </w:pPr>
      <w:r>
        <w:rPr>
          <w:rFonts w:ascii="Arial" w:hAnsi="Arial" w:cs="Arial" w:hint="eastAsia"/>
          <w:sz w:val="24"/>
        </w:rPr>
        <w:t>19</w:t>
      </w:r>
      <w:r w:rsidR="009851C2">
        <w:rPr>
          <w:rFonts w:ascii="Arial" w:hAnsi="Arial" w:cs="Arial"/>
          <w:sz w:val="24"/>
        </w:rPr>
        <w:t xml:space="preserve">.1 </w:t>
      </w:r>
      <w:r w:rsidR="009851C2">
        <w:rPr>
          <w:rFonts w:ascii="Arial" w:hAnsi="Arial" w:cs="Arial"/>
          <w:sz w:val="24"/>
        </w:rPr>
        <w:t>出现下列情形之一的，采购人将终止竞争性磋商采购活动，发布项目终止公告并说明原因，重新开展采购活动：</w:t>
      </w:r>
    </w:p>
    <w:p w:rsidR="009851C2" w:rsidRDefault="009851C2" w:rsidP="005256C1">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）因情况变化，不再符合规定的竞争性磋商采购方式适用情形的；</w:t>
      </w:r>
    </w:p>
    <w:p w:rsidR="009851C2" w:rsidRDefault="009851C2" w:rsidP="005256C1">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）出现影响采购公正的违法、违规行为的；</w:t>
      </w:r>
    </w:p>
    <w:p w:rsidR="000604DB" w:rsidRDefault="009851C2" w:rsidP="005256C1">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）符合国家规定需重新采购情形。</w:t>
      </w:r>
    </w:p>
    <w:p w:rsidR="00CC3B76" w:rsidRDefault="00CC3B76" w:rsidP="005256C1">
      <w:pPr>
        <w:spacing w:line="360" w:lineRule="auto"/>
        <w:ind w:firstLineChars="200" w:firstLine="480"/>
        <w:rPr>
          <w:rFonts w:ascii="Arial" w:hAnsi="Arial" w:cs="Arial"/>
          <w:sz w:val="24"/>
        </w:rPr>
      </w:pPr>
    </w:p>
    <w:p w:rsidR="00CC3B76" w:rsidRDefault="00CC3B76" w:rsidP="005256C1">
      <w:pPr>
        <w:spacing w:line="360" w:lineRule="auto"/>
        <w:ind w:firstLineChars="200" w:firstLine="480"/>
        <w:rPr>
          <w:rFonts w:ascii="Arial" w:hAnsi="Arial" w:cs="Arial"/>
          <w:sz w:val="24"/>
        </w:rPr>
      </w:pPr>
    </w:p>
    <w:p w:rsidR="00CC3B76" w:rsidRDefault="00CC3B76" w:rsidP="005256C1">
      <w:pPr>
        <w:spacing w:line="360" w:lineRule="auto"/>
        <w:ind w:firstLineChars="200" w:firstLine="480"/>
        <w:rPr>
          <w:rFonts w:ascii="Arial" w:hAnsi="Arial" w:cs="Arial"/>
          <w:sz w:val="24"/>
        </w:rPr>
      </w:pPr>
    </w:p>
    <w:p w:rsidR="00CC3B76" w:rsidRPr="005256C1" w:rsidRDefault="00CC3B76" w:rsidP="005256C1">
      <w:pPr>
        <w:spacing w:line="360" w:lineRule="auto"/>
        <w:ind w:firstLineChars="200" w:firstLine="480"/>
        <w:rPr>
          <w:rFonts w:ascii="Arial" w:hAnsi="Arial" w:cs="Arial"/>
          <w:sz w:val="24"/>
        </w:rPr>
      </w:pPr>
    </w:p>
    <w:p w:rsidR="00E72DE8" w:rsidRDefault="000604DB" w:rsidP="005256C1">
      <w:pPr>
        <w:pStyle w:val="1"/>
        <w:rPr>
          <w:b/>
          <w:sz w:val="28"/>
          <w:szCs w:val="28"/>
        </w:rPr>
      </w:pPr>
      <w:bookmarkStart w:id="85" w:name="_Toc8906852"/>
      <w:r>
        <w:rPr>
          <w:rFonts w:hint="eastAsia"/>
          <w:b/>
          <w:sz w:val="28"/>
          <w:szCs w:val="28"/>
        </w:rPr>
        <w:lastRenderedPageBreak/>
        <w:t>第</w:t>
      </w:r>
      <w:r w:rsidR="005256C1">
        <w:rPr>
          <w:rFonts w:hint="eastAsia"/>
          <w:b/>
          <w:sz w:val="28"/>
          <w:szCs w:val="28"/>
        </w:rPr>
        <w:t>三</w:t>
      </w:r>
      <w:r>
        <w:rPr>
          <w:rFonts w:hint="eastAsia"/>
          <w:b/>
          <w:sz w:val="28"/>
          <w:szCs w:val="28"/>
        </w:rPr>
        <w:t>章 技术和服务需求</w:t>
      </w:r>
      <w:bookmarkEnd w:id="8"/>
      <w:bookmarkEnd w:id="85"/>
    </w:p>
    <w:p w:rsidR="00E72DE8" w:rsidRPr="00414A92" w:rsidRDefault="00414A92" w:rsidP="00414A92">
      <w:pPr>
        <w:pStyle w:val="3"/>
        <w:rPr>
          <w:rFonts w:ascii="Arial" w:hAnsi="Arial" w:cs="Arial"/>
          <w:sz w:val="24"/>
          <w:szCs w:val="24"/>
        </w:rPr>
      </w:pPr>
      <w:bookmarkStart w:id="86" w:name="_Toc8736315"/>
      <w:bookmarkStart w:id="87" w:name="_Toc8906853"/>
      <w:r w:rsidRPr="00414A92">
        <w:rPr>
          <w:rFonts w:ascii="Arial" w:hAnsi="Arial" w:cs="Arial" w:hint="eastAsia"/>
          <w:sz w:val="24"/>
          <w:szCs w:val="24"/>
        </w:rPr>
        <w:t>1</w:t>
      </w:r>
      <w:r>
        <w:rPr>
          <w:rFonts w:ascii="Arial" w:hAnsi="Arial" w:cs="Arial" w:hint="eastAsia"/>
          <w:sz w:val="24"/>
          <w:szCs w:val="24"/>
        </w:rPr>
        <w:t>．</w:t>
      </w:r>
      <w:r w:rsidR="000604DB" w:rsidRPr="00414A92">
        <w:rPr>
          <w:rFonts w:ascii="Arial" w:hAnsi="Arial" w:cs="Arial" w:hint="eastAsia"/>
          <w:sz w:val="24"/>
          <w:szCs w:val="24"/>
        </w:rPr>
        <w:t>项目概述</w:t>
      </w:r>
      <w:bookmarkEnd w:id="86"/>
      <w:bookmarkEnd w:id="87"/>
    </w:p>
    <w:p w:rsidR="00E72DE8" w:rsidRDefault="000604DB" w:rsidP="00C33893">
      <w:pPr>
        <w:spacing w:beforeLines="50" w:before="156" w:line="360" w:lineRule="auto"/>
        <w:ind w:firstLineChars="100" w:firstLine="211"/>
        <w:rPr>
          <w:b/>
          <w:bCs/>
          <w:color w:val="000000"/>
          <w:szCs w:val="21"/>
        </w:rPr>
      </w:pPr>
      <w:r>
        <w:rPr>
          <w:rFonts w:hAnsi="宋体" w:hint="eastAsia"/>
          <w:b/>
          <w:bCs/>
          <w:color w:val="000000"/>
          <w:szCs w:val="21"/>
        </w:rPr>
        <w:t>（一）</w:t>
      </w:r>
      <w:proofErr w:type="gramStart"/>
      <w:r>
        <w:rPr>
          <w:rFonts w:hAnsi="宋体" w:hint="eastAsia"/>
          <w:b/>
          <w:bCs/>
          <w:color w:val="000000"/>
          <w:szCs w:val="21"/>
        </w:rPr>
        <w:t>采购标需实现</w:t>
      </w:r>
      <w:proofErr w:type="gramEnd"/>
      <w:r>
        <w:rPr>
          <w:rFonts w:hAnsi="宋体" w:hint="eastAsia"/>
          <w:b/>
          <w:bCs/>
          <w:color w:val="000000"/>
          <w:szCs w:val="21"/>
        </w:rPr>
        <w:t>的功能或者目标</w:t>
      </w:r>
    </w:p>
    <w:p w:rsidR="00E72DE8" w:rsidRDefault="000604DB" w:rsidP="000604DB">
      <w:pPr>
        <w:pStyle w:val="af6"/>
        <w:spacing w:line="360" w:lineRule="auto"/>
        <w:ind w:firstLineChars="177" w:firstLine="372"/>
        <w:rPr>
          <w:rFonts w:ascii="Times New Roman"/>
          <w:sz w:val="21"/>
        </w:rPr>
      </w:pPr>
      <w:r>
        <w:rPr>
          <w:rFonts w:ascii="Times New Roman" w:hint="eastAsia"/>
          <w:sz w:val="21"/>
        </w:rPr>
        <w:t>近年来</w:t>
      </w:r>
      <w:r>
        <w:rPr>
          <w:rFonts w:ascii="Times New Roman"/>
          <w:sz w:val="21"/>
        </w:rPr>
        <w:t>医院病理科</w:t>
      </w:r>
      <w:r>
        <w:rPr>
          <w:rFonts w:ascii="Times New Roman" w:hint="eastAsia"/>
          <w:sz w:val="21"/>
        </w:rPr>
        <w:t>工作量逐年增加，对病理科的管理工作提出了更高要求。病理科的主要任务是在医疗过程中承担病理诊断工作，为临床提供明确的病理诊断结果，临床医师主要根据病理诊断结果决定治疗原则、估计预后以及解释临床症状和明确死亡原因。病理诊断作为疾病最终诊断的这种权威性，决定了它在所有诊断手段中的核心地位，因此病理科的内部管理和病理诊断的质控管理对医院整体的诊疗质量具有重要的意义。而建设成熟完善的病理系统，能够帮助整个病理科的管理工作迈上一个新的台阶。</w:t>
      </w:r>
    </w:p>
    <w:p w:rsidR="00E72DE8" w:rsidRDefault="000604DB" w:rsidP="00C33893">
      <w:pPr>
        <w:spacing w:beforeLines="50" w:before="156" w:line="360" w:lineRule="auto"/>
        <w:ind w:firstLineChars="100" w:firstLine="211"/>
        <w:rPr>
          <w:b/>
          <w:bCs/>
          <w:szCs w:val="21"/>
        </w:rPr>
      </w:pPr>
      <w:r>
        <w:rPr>
          <w:rFonts w:hAnsi="宋体" w:hint="eastAsia"/>
          <w:b/>
          <w:bCs/>
          <w:szCs w:val="21"/>
        </w:rPr>
        <w:t>（二）为落实政府采购政策需满足的要求</w:t>
      </w:r>
    </w:p>
    <w:p w:rsidR="00E72DE8" w:rsidRDefault="000604DB" w:rsidP="00C33893">
      <w:pPr>
        <w:numPr>
          <w:ilvl w:val="0"/>
          <w:numId w:val="1"/>
        </w:numPr>
        <w:spacing w:beforeLines="50" w:before="156" w:line="360" w:lineRule="auto"/>
        <w:rPr>
          <w:szCs w:val="21"/>
        </w:rPr>
      </w:pPr>
      <w:r>
        <w:rPr>
          <w:rFonts w:hAnsi="宋体" w:hint="eastAsia"/>
          <w:szCs w:val="21"/>
        </w:rPr>
        <w:t>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w:t>
      </w:r>
      <w:proofErr w:type="gramStart"/>
      <w:r>
        <w:rPr>
          <w:rFonts w:hAnsi="宋体" w:hint="eastAsia"/>
          <w:szCs w:val="21"/>
        </w:rPr>
        <w:t>声明函不真实</w:t>
      </w:r>
      <w:proofErr w:type="gramEnd"/>
      <w:r>
        <w:rPr>
          <w:rFonts w:hAnsi="宋体" w:hint="eastAsia"/>
          <w:szCs w:val="21"/>
        </w:rPr>
        <w:t>的，应承担相应的法律责任。</w:t>
      </w:r>
    </w:p>
    <w:p w:rsidR="00E72DE8" w:rsidRDefault="000604DB" w:rsidP="00C33893">
      <w:pPr>
        <w:numPr>
          <w:ilvl w:val="0"/>
          <w:numId w:val="1"/>
        </w:numPr>
        <w:spacing w:beforeLines="50" w:before="156" w:line="360" w:lineRule="auto"/>
        <w:rPr>
          <w:szCs w:val="21"/>
        </w:rPr>
      </w:pPr>
      <w:r>
        <w:rPr>
          <w:rFonts w:hint="eastAsia"/>
          <w:szCs w:val="21"/>
        </w:rPr>
        <w:t>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rsidR="00E72DE8" w:rsidRPr="00376199" w:rsidRDefault="000604DB" w:rsidP="00376199">
      <w:pPr>
        <w:numPr>
          <w:ilvl w:val="0"/>
          <w:numId w:val="1"/>
        </w:numPr>
        <w:spacing w:beforeLines="50" w:before="156" w:line="360" w:lineRule="auto"/>
        <w:rPr>
          <w:color w:val="000000"/>
          <w:szCs w:val="21"/>
        </w:rPr>
      </w:pPr>
      <w:r>
        <w:rPr>
          <w:rFonts w:hint="eastAsia"/>
          <w:szCs w:val="21"/>
        </w:rPr>
        <w:t>促进残疾人就业政府采购政策：根据《三部门联合发布关于促进残疾人就业政府采购政策的通知》（财库〔</w:t>
      </w:r>
      <w:r>
        <w:rPr>
          <w:szCs w:val="21"/>
        </w:rPr>
        <w:t>2017</w:t>
      </w:r>
      <w:r>
        <w:rPr>
          <w:rFonts w:ascii="宋体" w:hAnsi="宋体" w:hint="eastAsia"/>
          <w:szCs w:val="21"/>
        </w:rPr>
        <w:t>〕</w:t>
      </w:r>
      <w:r>
        <w:rPr>
          <w:szCs w:val="21"/>
        </w:rPr>
        <w:t>141</w:t>
      </w:r>
      <w:r>
        <w:rPr>
          <w:rFonts w:ascii="宋体" w:hAnsi="宋体"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72DE8" w:rsidRPr="00414A92" w:rsidRDefault="00414A92" w:rsidP="00414A92">
      <w:pPr>
        <w:pStyle w:val="3"/>
        <w:rPr>
          <w:rFonts w:ascii="Arial" w:hAnsi="Arial" w:cs="Arial"/>
          <w:sz w:val="24"/>
          <w:szCs w:val="24"/>
        </w:rPr>
      </w:pPr>
      <w:bookmarkStart w:id="88" w:name="_Toc8736316"/>
      <w:bookmarkStart w:id="89" w:name="_Toc8906854"/>
      <w:r>
        <w:rPr>
          <w:rFonts w:ascii="Arial" w:hAnsi="Arial" w:cs="Arial" w:hint="eastAsia"/>
          <w:sz w:val="24"/>
          <w:szCs w:val="24"/>
        </w:rPr>
        <w:t xml:space="preserve">2. </w:t>
      </w:r>
      <w:r w:rsidR="000604DB" w:rsidRPr="00414A92">
        <w:rPr>
          <w:rFonts w:ascii="Arial" w:hAnsi="Arial" w:cs="Arial" w:hint="eastAsia"/>
          <w:sz w:val="24"/>
          <w:szCs w:val="24"/>
        </w:rPr>
        <w:t>采购货物清单</w:t>
      </w:r>
      <w:bookmarkEnd w:id="88"/>
      <w:bookmarkEnd w:id="89"/>
    </w:p>
    <w:tbl>
      <w:tblPr>
        <w:tblW w:w="8399" w:type="dxa"/>
        <w:jc w:val="center"/>
        <w:tblLayout w:type="fixed"/>
        <w:tblLook w:val="04A0" w:firstRow="1" w:lastRow="0" w:firstColumn="1" w:lastColumn="0" w:noHBand="0" w:noVBand="1"/>
      </w:tblPr>
      <w:tblGrid>
        <w:gridCol w:w="1609"/>
        <w:gridCol w:w="5248"/>
        <w:gridCol w:w="1542"/>
      </w:tblGrid>
      <w:tr w:rsidR="00E72DE8" w:rsidTr="00CC3B76">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rFonts w:hAnsi="宋体"/>
                <w:b/>
                <w:bCs/>
                <w:kern w:val="0"/>
                <w:sz w:val="24"/>
              </w:rPr>
              <w:t>数量</w:t>
            </w:r>
          </w:p>
        </w:tc>
      </w:tr>
      <w:tr w:rsidR="00E72DE8" w:rsidTr="00CC3B76">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lastRenderedPageBreak/>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jc w:val="center"/>
              <w:rPr>
                <w:rFonts w:ascii="宋体" w:hAnsi="宋体" w:cs="宋体"/>
                <w:sz w:val="24"/>
              </w:rPr>
            </w:pPr>
            <w:r>
              <w:rPr>
                <w:rFonts w:ascii="宋体" w:hAnsi="宋体" w:cs="宋体" w:hint="eastAsia"/>
                <w:sz w:val="24"/>
              </w:rPr>
              <w:t>登记工作站软件</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rsidTr="00CC3B76">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jc w:val="center"/>
            </w:pPr>
            <w:r>
              <w:rPr>
                <w:rFonts w:hint="eastAsia"/>
              </w:rPr>
              <w:t>取材工作站软件</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rsidTr="0080116A">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3</w:t>
            </w:r>
          </w:p>
        </w:tc>
        <w:tc>
          <w:tcPr>
            <w:tcW w:w="5248"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color w:val="000000"/>
                <w:kern w:val="0"/>
                <w:szCs w:val="21"/>
              </w:rPr>
            </w:pPr>
            <w:r>
              <w:rPr>
                <w:rFonts w:hAnsi="宋体" w:hint="eastAsia"/>
                <w:color w:val="000000"/>
                <w:kern w:val="0"/>
                <w:szCs w:val="21"/>
              </w:rPr>
              <w:t>常规及细胞学综合报告工作站</w:t>
            </w:r>
            <w:r>
              <w:rPr>
                <w:rFonts w:hAnsi="宋体"/>
                <w:color w:val="000000"/>
                <w:kern w:val="0"/>
                <w:szCs w:val="21"/>
              </w:rPr>
              <w:t>软件</w:t>
            </w:r>
          </w:p>
        </w:tc>
        <w:tc>
          <w:tcPr>
            <w:tcW w:w="1542"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2</w:t>
            </w:r>
          </w:p>
        </w:tc>
      </w:tr>
      <w:tr w:rsidR="00E72DE8" w:rsidTr="00376199">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4</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rFonts w:hAnsi="宋体"/>
                <w:kern w:val="0"/>
                <w:szCs w:val="21"/>
              </w:rPr>
            </w:pPr>
            <w:r>
              <w:rPr>
                <w:rFonts w:hAnsi="宋体" w:hint="eastAsia"/>
                <w:kern w:val="0"/>
                <w:szCs w:val="21"/>
              </w:rPr>
              <w:t>HIS</w:t>
            </w:r>
            <w:r>
              <w:rPr>
                <w:rFonts w:hAnsi="宋体" w:hint="eastAsia"/>
                <w:kern w:val="0"/>
                <w:szCs w:val="21"/>
              </w:rPr>
              <w:t>系统双向接口软件</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rsidTr="00376199">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5</w:t>
            </w:r>
          </w:p>
        </w:tc>
        <w:tc>
          <w:tcPr>
            <w:tcW w:w="5248"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color w:val="000000"/>
                <w:kern w:val="0"/>
                <w:szCs w:val="21"/>
              </w:rPr>
            </w:pPr>
            <w:r>
              <w:rPr>
                <w:rFonts w:hint="eastAsia"/>
                <w:color w:val="000000"/>
                <w:kern w:val="0"/>
                <w:szCs w:val="21"/>
              </w:rPr>
              <w:t>手</w:t>
            </w:r>
            <w:proofErr w:type="gramStart"/>
            <w:r>
              <w:rPr>
                <w:rFonts w:hint="eastAsia"/>
                <w:color w:val="000000"/>
                <w:kern w:val="0"/>
                <w:szCs w:val="21"/>
              </w:rPr>
              <w:t>麻系统</w:t>
            </w:r>
            <w:proofErr w:type="gramEnd"/>
            <w:r>
              <w:rPr>
                <w:rFonts w:hint="eastAsia"/>
                <w:color w:val="000000"/>
                <w:kern w:val="0"/>
                <w:szCs w:val="21"/>
              </w:rPr>
              <w:t>接口</w:t>
            </w:r>
            <w:r>
              <w:rPr>
                <w:rFonts w:hAnsi="宋体"/>
                <w:color w:val="000000"/>
                <w:kern w:val="0"/>
                <w:szCs w:val="21"/>
              </w:rPr>
              <w:t>软件</w:t>
            </w:r>
          </w:p>
        </w:tc>
        <w:tc>
          <w:tcPr>
            <w:tcW w:w="1542"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rFonts w:hAnsi="宋体"/>
                <w:kern w:val="0"/>
                <w:szCs w:val="21"/>
              </w:rPr>
            </w:pPr>
            <w:r>
              <w:rPr>
                <w:rFonts w:hAnsi="宋体" w:hint="eastAsia"/>
                <w:kern w:val="0"/>
                <w:szCs w:val="21"/>
              </w:rPr>
              <w:t>6</w:t>
            </w:r>
          </w:p>
        </w:tc>
        <w:tc>
          <w:tcPr>
            <w:tcW w:w="5248"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rFonts w:hAnsi="宋体"/>
                <w:kern w:val="0"/>
                <w:szCs w:val="21"/>
              </w:rPr>
            </w:pPr>
            <w:r>
              <w:rPr>
                <w:rFonts w:hAnsi="宋体" w:hint="eastAsia"/>
                <w:kern w:val="0"/>
                <w:szCs w:val="21"/>
              </w:rPr>
              <w:t>大体标本</w:t>
            </w:r>
            <w:proofErr w:type="gramStart"/>
            <w:r>
              <w:rPr>
                <w:rFonts w:hAnsi="宋体" w:hint="eastAsia"/>
                <w:kern w:val="0"/>
                <w:szCs w:val="21"/>
              </w:rPr>
              <w:t>拍摄台</w:t>
            </w:r>
            <w:proofErr w:type="gramEnd"/>
          </w:p>
        </w:tc>
        <w:tc>
          <w:tcPr>
            <w:tcW w:w="1542"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7</w:t>
            </w:r>
          </w:p>
        </w:tc>
        <w:tc>
          <w:tcPr>
            <w:tcW w:w="5248"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jc w:val="center"/>
              <w:rPr>
                <w:rFonts w:ascii="宋体" w:hAnsi="宋体" w:cs="宋体"/>
                <w:sz w:val="24"/>
              </w:rPr>
            </w:pPr>
            <w:r>
              <w:rPr>
                <w:rFonts w:hint="eastAsia"/>
              </w:rPr>
              <w:t>数码摄像头</w:t>
            </w:r>
          </w:p>
        </w:tc>
        <w:tc>
          <w:tcPr>
            <w:tcW w:w="1542"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2</w:t>
            </w:r>
          </w:p>
        </w:tc>
      </w:tr>
      <w:tr w:rsidR="00E72DE8">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8</w:t>
            </w:r>
          </w:p>
        </w:tc>
        <w:tc>
          <w:tcPr>
            <w:tcW w:w="5248"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rPr>
              <w:t>摄像</w:t>
            </w:r>
            <w:r>
              <w:rPr>
                <w:kern w:val="0"/>
                <w:szCs w:val="21"/>
              </w:rPr>
              <w:t>接口</w:t>
            </w:r>
          </w:p>
        </w:tc>
        <w:tc>
          <w:tcPr>
            <w:tcW w:w="1542" w:type="dxa"/>
            <w:tcBorders>
              <w:top w:val="single" w:sz="4" w:space="0" w:color="auto"/>
              <w:left w:val="nil"/>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2</w:t>
            </w:r>
          </w:p>
        </w:tc>
      </w:tr>
      <w:tr w:rsidR="00CD0F4A">
        <w:trPr>
          <w:trHeight w:hRule="exact" w:val="567"/>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CD0F4A" w:rsidRDefault="00CD0F4A" w:rsidP="00CD0F4A">
            <w:pPr>
              <w:widowControl/>
              <w:jc w:val="center"/>
              <w:rPr>
                <w:kern w:val="0"/>
                <w:szCs w:val="21"/>
              </w:rPr>
            </w:pPr>
            <w:r>
              <w:rPr>
                <w:rFonts w:hint="eastAsia"/>
                <w:kern w:val="0"/>
                <w:szCs w:val="21"/>
              </w:rPr>
              <w:t>9</w:t>
            </w:r>
          </w:p>
        </w:tc>
        <w:tc>
          <w:tcPr>
            <w:tcW w:w="5248"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rPr>
              <w:t>病理系统平台</w:t>
            </w:r>
          </w:p>
        </w:tc>
        <w:tc>
          <w:tcPr>
            <w:tcW w:w="1542"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1</w:t>
            </w:r>
          </w:p>
        </w:tc>
      </w:tr>
      <w:tr w:rsidR="00CD0F4A">
        <w:trPr>
          <w:trHeight w:hRule="exact" w:val="567"/>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CD0F4A" w:rsidRDefault="00CD0F4A" w:rsidP="00CD0F4A">
            <w:pPr>
              <w:widowControl/>
              <w:jc w:val="center"/>
              <w:rPr>
                <w:kern w:val="0"/>
                <w:szCs w:val="21"/>
              </w:rPr>
            </w:pPr>
            <w:r>
              <w:rPr>
                <w:rFonts w:hint="eastAsia"/>
                <w:kern w:val="0"/>
                <w:szCs w:val="21"/>
              </w:rPr>
              <w:t>10</w:t>
            </w:r>
          </w:p>
        </w:tc>
        <w:tc>
          <w:tcPr>
            <w:tcW w:w="5248"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病理系统工作站</w:t>
            </w:r>
          </w:p>
        </w:tc>
        <w:tc>
          <w:tcPr>
            <w:tcW w:w="1542"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4</w:t>
            </w:r>
          </w:p>
        </w:tc>
      </w:tr>
      <w:tr w:rsidR="00CD0F4A">
        <w:trPr>
          <w:trHeight w:hRule="exact" w:val="567"/>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CD0F4A" w:rsidRDefault="00CD0F4A" w:rsidP="00CD0F4A">
            <w:pPr>
              <w:widowControl/>
              <w:jc w:val="center"/>
              <w:rPr>
                <w:kern w:val="0"/>
                <w:szCs w:val="21"/>
              </w:rPr>
            </w:pPr>
            <w:r>
              <w:rPr>
                <w:rFonts w:hint="eastAsia"/>
                <w:kern w:val="0"/>
                <w:szCs w:val="21"/>
              </w:rPr>
              <w:t>11</w:t>
            </w:r>
          </w:p>
        </w:tc>
        <w:tc>
          <w:tcPr>
            <w:tcW w:w="5248"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病理系统图文输出设备</w:t>
            </w:r>
          </w:p>
        </w:tc>
        <w:tc>
          <w:tcPr>
            <w:tcW w:w="1542"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1</w:t>
            </w:r>
          </w:p>
        </w:tc>
      </w:tr>
      <w:tr w:rsidR="00CD0F4A">
        <w:trPr>
          <w:trHeight w:hRule="exact" w:val="567"/>
          <w:jc w:val="center"/>
        </w:trPr>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CD0F4A" w:rsidRDefault="00CD0F4A" w:rsidP="00CD0F4A">
            <w:pPr>
              <w:widowControl/>
              <w:jc w:val="center"/>
              <w:rPr>
                <w:kern w:val="0"/>
                <w:szCs w:val="21"/>
              </w:rPr>
            </w:pPr>
            <w:r>
              <w:rPr>
                <w:rFonts w:hint="eastAsia"/>
                <w:kern w:val="0"/>
                <w:szCs w:val="21"/>
              </w:rPr>
              <w:t>12</w:t>
            </w:r>
          </w:p>
        </w:tc>
        <w:tc>
          <w:tcPr>
            <w:tcW w:w="5248"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rPr>
              <w:t>病理系统</w:t>
            </w:r>
            <w:r>
              <w:t>彩色</w:t>
            </w:r>
            <w:r>
              <w:rPr>
                <w:rFonts w:hint="eastAsia"/>
              </w:rPr>
              <w:t>图文输出设备</w:t>
            </w:r>
          </w:p>
        </w:tc>
        <w:tc>
          <w:tcPr>
            <w:tcW w:w="1542" w:type="dxa"/>
            <w:tcBorders>
              <w:top w:val="single" w:sz="8" w:space="0" w:color="auto"/>
              <w:left w:val="single" w:sz="8" w:space="0" w:color="auto"/>
              <w:bottom w:val="single" w:sz="8" w:space="0" w:color="auto"/>
              <w:right w:val="single" w:sz="8" w:space="0" w:color="auto"/>
            </w:tcBorders>
            <w:shd w:val="clear" w:color="auto" w:fill="FFFFFF"/>
            <w:vAlign w:val="center"/>
          </w:tcPr>
          <w:p w:rsidR="00CD0F4A" w:rsidRDefault="00CD0F4A" w:rsidP="00CD0F4A">
            <w:pPr>
              <w:widowControl/>
              <w:jc w:val="center"/>
              <w:rPr>
                <w:kern w:val="0"/>
                <w:szCs w:val="21"/>
              </w:rPr>
            </w:pPr>
            <w:r>
              <w:rPr>
                <w:rFonts w:hint="eastAsia"/>
                <w:kern w:val="0"/>
                <w:szCs w:val="21"/>
              </w:rPr>
              <w:t>1</w:t>
            </w:r>
          </w:p>
        </w:tc>
      </w:tr>
    </w:tbl>
    <w:p w:rsidR="00E72DE8" w:rsidRPr="00414A92" w:rsidRDefault="00414A92" w:rsidP="00414A92">
      <w:pPr>
        <w:pStyle w:val="3"/>
        <w:rPr>
          <w:rFonts w:ascii="Arial" w:hAnsi="Arial" w:cs="Arial"/>
          <w:sz w:val="24"/>
          <w:szCs w:val="24"/>
        </w:rPr>
      </w:pPr>
      <w:bookmarkStart w:id="90" w:name="_Toc8906855"/>
      <w:r>
        <w:rPr>
          <w:rFonts w:ascii="Arial" w:hAnsi="Arial" w:cs="Arial" w:hint="eastAsia"/>
          <w:sz w:val="24"/>
          <w:szCs w:val="24"/>
        </w:rPr>
        <w:t xml:space="preserve">3. </w:t>
      </w:r>
      <w:bookmarkStart w:id="91" w:name="_Toc8736317"/>
      <w:r w:rsidR="000604DB" w:rsidRPr="00414A92">
        <w:rPr>
          <w:rFonts w:ascii="Arial" w:hAnsi="Arial" w:cs="Arial" w:hint="eastAsia"/>
          <w:sz w:val="24"/>
          <w:szCs w:val="24"/>
        </w:rPr>
        <w:t>技术参数要求</w:t>
      </w:r>
      <w:bookmarkEnd w:id="90"/>
      <w:bookmarkEnd w:id="91"/>
    </w:p>
    <w:tbl>
      <w:tblPr>
        <w:tblW w:w="85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06"/>
        <w:gridCol w:w="6528"/>
      </w:tblGrid>
      <w:tr w:rsidR="00E72DE8">
        <w:trPr>
          <w:trHeight w:val="584"/>
          <w:jc w:val="center"/>
        </w:trPr>
        <w:tc>
          <w:tcPr>
            <w:tcW w:w="2006" w:type="dxa"/>
            <w:vAlign w:val="center"/>
          </w:tcPr>
          <w:p w:rsidR="00E72DE8" w:rsidRDefault="000604DB">
            <w:pPr>
              <w:jc w:val="center"/>
              <w:rPr>
                <w:sz w:val="24"/>
              </w:rPr>
            </w:pPr>
            <w:r>
              <w:rPr>
                <w:rFonts w:hint="eastAsia"/>
                <w:sz w:val="24"/>
              </w:rPr>
              <w:t>类目明细</w:t>
            </w:r>
          </w:p>
        </w:tc>
        <w:tc>
          <w:tcPr>
            <w:tcW w:w="6528" w:type="dxa"/>
            <w:vAlign w:val="center"/>
          </w:tcPr>
          <w:p w:rsidR="00E72DE8" w:rsidRDefault="000604DB">
            <w:pPr>
              <w:jc w:val="center"/>
              <w:rPr>
                <w:sz w:val="24"/>
              </w:rPr>
            </w:pPr>
            <w:r>
              <w:rPr>
                <w:sz w:val="24"/>
              </w:rPr>
              <w:t>技术参数要求</w:t>
            </w:r>
          </w:p>
        </w:tc>
      </w:tr>
      <w:tr w:rsidR="00E72DE8">
        <w:trPr>
          <w:trHeight w:val="584"/>
          <w:jc w:val="center"/>
        </w:trPr>
        <w:tc>
          <w:tcPr>
            <w:tcW w:w="8534" w:type="dxa"/>
            <w:gridSpan w:val="2"/>
            <w:vAlign w:val="center"/>
          </w:tcPr>
          <w:p w:rsidR="00E72DE8" w:rsidRDefault="000604DB">
            <w:pPr>
              <w:jc w:val="left"/>
              <w:rPr>
                <w:sz w:val="24"/>
              </w:rPr>
            </w:pPr>
            <w:r>
              <w:rPr>
                <w:b/>
                <w:sz w:val="24"/>
              </w:rPr>
              <w:t>（一）软件部分</w:t>
            </w:r>
          </w:p>
        </w:tc>
      </w:tr>
      <w:tr w:rsidR="00E72DE8">
        <w:trPr>
          <w:trHeight w:val="454"/>
          <w:jc w:val="center"/>
        </w:trPr>
        <w:tc>
          <w:tcPr>
            <w:tcW w:w="2006" w:type="dxa"/>
            <w:vMerge w:val="restart"/>
            <w:vAlign w:val="center"/>
          </w:tcPr>
          <w:p w:rsidR="00E72DE8" w:rsidRDefault="000604DB">
            <w:pPr>
              <w:jc w:val="center"/>
              <w:rPr>
                <w:bCs/>
              </w:rPr>
            </w:pPr>
            <w:r>
              <w:rPr>
                <w:rFonts w:hint="eastAsia"/>
              </w:rPr>
              <w:t>1</w:t>
            </w:r>
            <w:r>
              <w:t>、登记工作站</w:t>
            </w:r>
            <w:r>
              <w:rPr>
                <w:rFonts w:hint="eastAsia"/>
              </w:rPr>
              <w:t>软件</w:t>
            </w:r>
          </w:p>
        </w:tc>
        <w:tc>
          <w:tcPr>
            <w:tcW w:w="6528" w:type="dxa"/>
            <w:vAlign w:val="center"/>
          </w:tcPr>
          <w:p w:rsidR="00E72DE8" w:rsidRDefault="000604DB">
            <w:pPr>
              <w:numPr>
                <w:ilvl w:val="0"/>
                <w:numId w:val="2"/>
              </w:numPr>
              <w:ind w:left="201" w:hanging="200"/>
            </w:pPr>
            <w:r>
              <w:t>可手工登记送检病例信息，也可从</w:t>
            </w:r>
            <w:r>
              <w:t>HIS</w:t>
            </w:r>
            <w:r>
              <w:t>系统中提取病人基本信息或电子申请单信息。</w:t>
            </w:r>
            <w:r>
              <w:tab/>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rPr>
                <w:rFonts w:ascii="宋体" w:hAnsi="宋体" w:cs="宋体" w:hint="eastAsia"/>
              </w:rPr>
              <w:t>★</w:t>
            </w:r>
            <w:r>
              <w:t>记录不合格标本拒收原因。</w:t>
            </w:r>
            <w:r>
              <w:tab/>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t>可按病例库进行登记，病例库可以自定义，可以指定默认的病例库。</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t>病理</w:t>
            </w:r>
            <w:proofErr w:type="gramStart"/>
            <w:r>
              <w:t>号按照</w:t>
            </w:r>
            <w:proofErr w:type="gramEnd"/>
            <w:r>
              <w:t>当前病例库的编号规则自动升位，也可手工调整。</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t>登记时出现病理号重号有自动提示。</w:t>
            </w:r>
            <w:r>
              <w:tab/>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rPr>
                <w:rFonts w:ascii="宋体" w:hAnsi="宋体" w:cs="宋体" w:hint="eastAsia"/>
              </w:rPr>
              <w:t>★</w:t>
            </w:r>
            <w:r>
              <w:t>系统自动进行</w:t>
            </w:r>
            <w:r>
              <w:t>“</w:t>
            </w:r>
            <w:r>
              <w:t>同名检索</w:t>
            </w:r>
            <w:r>
              <w:t>”</w:t>
            </w:r>
            <w:r>
              <w:t>，遇到同名病人能自动提示</w:t>
            </w:r>
            <w:r>
              <w:t>“</w:t>
            </w:r>
            <w:r>
              <w:t>其他检查</w:t>
            </w:r>
            <w:r>
              <w:t>”</w:t>
            </w:r>
            <w:r>
              <w:t>，并能进一步进行住院号或病人编号的匹配，以准确锁定该病人的历史检查。</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rPr>
                <w:rFonts w:ascii="宋体" w:hAnsi="宋体" w:cs="宋体" w:hint="eastAsia"/>
              </w:rPr>
              <w:t>★</w:t>
            </w:r>
            <w:r>
              <w:t>打印门诊病人回执，约定</w:t>
            </w:r>
            <w:proofErr w:type="gramStart"/>
            <w:r>
              <w:t>取报告</w:t>
            </w:r>
            <w:proofErr w:type="gramEnd"/>
            <w:r>
              <w:t>的时间和地点。</w:t>
            </w:r>
            <w:r>
              <w:tab/>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rPr>
                <w:rFonts w:ascii="宋体" w:hAnsi="宋体" w:cs="宋体" w:hint="eastAsia"/>
              </w:rPr>
              <w:t>★</w:t>
            </w:r>
            <w:r>
              <w:t>记录送检标本的明细信息，包括标本名称、离体时间、固定时间、接收时间等。</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2"/>
              </w:numPr>
              <w:ind w:left="223" w:hanging="223"/>
            </w:pPr>
            <w:r>
              <w:rPr>
                <w:rFonts w:ascii="宋体" w:hAnsi="宋体" w:cs="宋体"/>
              </w:rPr>
              <w:t>登记后自动生成病例状态为“已登记”。</w:t>
            </w:r>
          </w:p>
        </w:tc>
      </w:tr>
      <w:tr w:rsidR="00E72DE8">
        <w:trPr>
          <w:trHeight w:val="454"/>
          <w:jc w:val="center"/>
        </w:trPr>
        <w:tc>
          <w:tcPr>
            <w:tcW w:w="2006" w:type="dxa"/>
            <w:vMerge w:val="restart"/>
            <w:vAlign w:val="center"/>
          </w:tcPr>
          <w:p w:rsidR="00E72DE8" w:rsidRDefault="000604DB">
            <w:pPr>
              <w:jc w:val="center"/>
            </w:pPr>
            <w:r>
              <w:rPr>
                <w:rFonts w:hint="eastAsia"/>
              </w:rPr>
              <w:t>2</w:t>
            </w:r>
            <w:r>
              <w:rPr>
                <w:rFonts w:hint="eastAsia"/>
              </w:rPr>
              <w:t>、取材工作站软件</w:t>
            </w:r>
          </w:p>
        </w:tc>
        <w:tc>
          <w:tcPr>
            <w:tcW w:w="6528" w:type="dxa"/>
            <w:vAlign w:val="center"/>
          </w:tcPr>
          <w:p w:rsidR="00E72DE8" w:rsidRDefault="000604DB">
            <w:pPr>
              <w:numPr>
                <w:ilvl w:val="0"/>
                <w:numId w:val="3"/>
              </w:numPr>
              <w:ind w:left="223" w:hanging="222"/>
            </w:pPr>
            <w:r>
              <w:rPr>
                <w:rFonts w:hint="eastAsia"/>
              </w:rPr>
              <w:t>系统自动提示所有已登记但尚未取材的病例列表，或是有补</w:t>
            </w:r>
            <w:proofErr w:type="gramStart"/>
            <w:r>
              <w:rPr>
                <w:rFonts w:hint="eastAsia"/>
              </w:rPr>
              <w:t>取要求</w:t>
            </w:r>
            <w:proofErr w:type="gramEnd"/>
            <w:r>
              <w:rPr>
                <w:rFonts w:hint="eastAsia"/>
              </w:rPr>
              <w:t>的病例列表。</w:t>
            </w:r>
            <w:proofErr w:type="gramStart"/>
            <w:r>
              <w:rPr>
                <w:rFonts w:hint="eastAsia"/>
              </w:rPr>
              <w:t>补取列表</w:t>
            </w:r>
            <w:proofErr w:type="gramEnd"/>
            <w:r>
              <w:rPr>
                <w:rFonts w:hint="eastAsia"/>
              </w:rPr>
              <w:t>中的病例界面需显示开单医生</w:t>
            </w:r>
            <w:proofErr w:type="gramStart"/>
            <w:r>
              <w:rPr>
                <w:rFonts w:hint="eastAsia"/>
              </w:rPr>
              <w:t>及补取医嘱</w:t>
            </w:r>
            <w:proofErr w:type="gramEnd"/>
            <w:r>
              <w:rPr>
                <w:rFonts w:hint="eastAsia"/>
              </w:rPr>
              <w:t>说明。</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rPr>
                <w:rFonts w:hint="eastAsia"/>
              </w:rPr>
              <w:t>系统自动进行“同名检索”，遇到同名病人能自动提示“其他检查”，并能进一步进行住院号或病人编号的匹配，以准确锁定该病人的历史检查。</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rPr>
                <w:rFonts w:hint="eastAsia"/>
              </w:rPr>
              <w:t>取材时系统自动提示该病例是否做过冰冻，并能查看冰冻结果，根据冰冻结果确定取材要求。</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hint="eastAsia"/>
              </w:rPr>
              <w:t>进行取材明细记录，系统自动计算待包埋数和</w:t>
            </w:r>
            <w:proofErr w:type="gramStart"/>
            <w:r>
              <w:rPr>
                <w:rFonts w:hint="eastAsia"/>
              </w:rPr>
              <w:t>材块</w:t>
            </w:r>
            <w:proofErr w:type="gramEnd"/>
            <w:r>
              <w:rPr>
                <w:rFonts w:hint="eastAsia"/>
              </w:rPr>
              <w:t>总数。进行“附言”记录，包括“用完”、“脱钙”、“保留”等内容。可记录剩余标本的存放位置。</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hint="eastAsia"/>
              </w:rPr>
              <w:t>取材明细列表适应不同的取材序号队列。</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t>取材明细的</w:t>
            </w:r>
            <w:proofErr w:type="gramStart"/>
            <w:r>
              <w:t>材块数具有</w:t>
            </w:r>
            <w:proofErr w:type="gramEnd"/>
            <w:r>
              <w:t>单位</w:t>
            </w:r>
            <w:r>
              <w:rPr>
                <w:rFonts w:hint="eastAsia"/>
              </w:rPr>
              <w:t>（</w:t>
            </w:r>
            <w:r>
              <w:t>块</w:t>
            </w:r>
            <w:r>
              <w:rPr>
                <w:rFonts w:hint="eastAsia"/>
              </w:rPr>
              <w:t>、</w:t>
            </w:r>
            <w:r>
              <w:t>条</w:t>
            </w:r>
            <w:r>
              <w:rPr>
                <w:rFonts w:hint="eastAsia"/>
              </w:rPr>
              <w:t>、</w:t>
            </w:r>
            <w:r>
              <w:t>堆等</w:t>
            </w:r>
            <w:r>
              <w:rPr>
                <w:rFonts w:hint="eastAsia"/>
              </w:rPr>
              <w:t>），</w:t>
            </w:r>
            <w:r>
              <w:t>统计时只统计前面的数字</w:t>
            </w:r>
            <w:r>
              <w:rPr>
                <w:rFonts w:hint="eastAsia"/>
              </w:rPr>
              <w:t>。</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rPr>
                <w:rFonts w:hint="eastAsia"/>
              </w:rPr>
              <w:t>取材记录员和取材明细关联，以区分常规取材和</w:t>
            </w:r>
            <w:proofErr w:type="gramStart"/>
            <w:r>
              <w:rPr>
                <w:rFonts w:hint="eastAsia"/>
              </w:rPr>
              <w:t>补取会</w:t>
            </w:r>
            <w:proofErr w:type="gramEnd"/>
            <w:r>
              <w:rPr>
                <w:rFonts w:hint="eastAsia"/>
              </w:rPr>
              <w:t>由不同的人进行记录。</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rPr>
                <w:rFonts w:hint="eastAsia"/>
              </w:rPr>
              <w:t>针对小标本取材描述提供专用模板，包括树状模板和按钮状快速模板两种快捷方式。</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ascii="宋体" w:hAnsi="宋体" w:cs="宋体" w:hint="eastAsia"/>
              </w:rPr>
              <w:t>★</w:t>
            </w:r>
            <w:r>
              <w:rPr>
                <w:rFonts w:hint="eastAsia"/>
              </w:rPr>
              <w:t>提供按照不同器官系统、不同标本切除方式分类的取材大体描述模板，用户可方便地在取材记录界面上直接进行模板内容的增加、修改和删除。为防止误删除，可自定义控制调整取材常用词时弹出用户名密码的确认框，并记录修改痕迹。</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hint="eastAsia"/>
              </w:rPr>
              <w:t>进行大体标本照相，通过与取材工作站相连的专业大体标本拍摄台，图像与病例直接关联保存。对大体标本照片可进行取材明细标注、文字标注和测量工作。</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numPr>
                <w:ilvl w:val="0"/>
                <w:numId w:val="3"/>
              </w:numPr>
              <w:ind w:left="223" w:hanging="222"/>
            </w:pPr>
            <w:r>
              <w:rPr>
                <w:rFonts w:hint="eastAsia"/>
              </w:rPr>
              <w:t>★提供取材工作交接管理工具，区分当日取材和非当日取材，可按照取材医生分别整理。</w:t>
            </w:r>
          </w:p>
        </w:tc>
      </w:tr>
      <w:tr w:rsidR="00E72DE8">
        <w:trPr>
          <w:trHeight w:val="454"/>
          <w:jc w:val="center"/>
        </w:trPr>
        <w:tc>
          <w:tcPr>
            <w:tcW w:w="2006" w:type="dxa"/>
            <w:vMerge w:val="restart"/>
            <w:vAlign w:val="center"/>
          </w:tcPr>
          <w:p w:rsidR="00E72DE8" w:rsidRDefault="000604DB">
            <w:pPr>
              <w:jc w:val="center"/>
            </w:pPr>
            <w:r>
              <w:rPr>
                <w:rFonts w:hint="eastAsia"/>
              </w:rPr>
              <w:t>3</w:t>
            </w:r>
            <w:r>
              <w:rPr>
                <w:rFonts w:hint="eastAsia"/>
              </w:rPr>
              <w:t>、</w:t>
            </w:r>
            <w:r>
              <w:t>常规及细胞学综合报告工作站</w:t>
            </w:r>
            <w:r>
              <w:rPr>
                <w:rFonts w:hint="eastAsia"/>
              </w:rPr>
              <w:t>软件</w:t>
            </w:r>
          </w:p>
        </w:tc>
        <w:tc>
          <w:tcPr>
            <w:tcW w:w="6528" w:type="dxa"/>
            <w:vAlign w:val="center"/>
          </w:tcPr>
          <w:p w:rsidR="00E72DE8" w:rsidRDefault="000604DB">
            <w:pPr>
              <w:ind w:left="210" w:hangingChars="100" w:hanging="210"/>
            </w:pPr>
            <w:r>
              <w:rPr>
                <w:rFonts w:hint="eastAsia"/>
              </w:rPr>
              <w:t>1</w:t>
            </w:r>
            <w:r>
              <w:rPr>
                <w:rFonts w:hint="eastAsia"/>
              </w:rPr>
              <w:t>）</w:t>
            </w:r>
            <w:r>
              <w:t>可查看病例的基本信息、临床诊断信息、大体标本的照片和描述、取材的明细记录等内容。录入镜下所见、病理诊断、免疫组化结果、液基细胞学等诊断报告项目。报告常用词、报告格式自定义功能。</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w:t>
            </w:r>
            <w:r>
              <w:rPr>
                <w:rFonts w:hint="eastAsia"/>
              </w:rPr>
              <w:t>）</w:t>
            </w:r>
            <w:r>
              <w:t>使用光学摄像头或带标准</w:t>
            </w:r>
            <w:r>
              <w:t>TWAIN32</w:t>
            </w:r>
            <w:r>
              <w:t>接口的数码摄像头，可实时浏览、采集和保存镜下图像，可对图像进行多种处理、测量、标注功能。</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w:t>
            </w:r>
            <w:r>
              <w:rPr>
                <w:rFonts w:hint="eastAsia"/>
              </w:rPr>
              <w:t>）★</w:t>
            </w:r>
            <w:r>
              <w:t>根据登录用户身份，自动提示</w:t>
            </w:r>
            <w:r>
              <w:t>“</w:t>
            </w:r>
            <w:r>
              <w:t>我的未审核报告</w:t>
            </w:r>
            <w:r>
              <w:t>”</w:t>
            </w:r>
            <w:r>
              <w:t>、</w:t>
            </w:r>
            <w:r>
              <w:t>“</w:t>
            </w:r>
            <w:r>
              <w:t>我的未打印报告</w:t>
            </w:r>
            <w:r>
              <w:t>”</w:t>
            </w:r>
            <w:r>
              <w:t>、</w:t>
            </w:r>
            <w:r>
              <w:t>“</w:t>
            </w:r>
            <w:r>
              <w:t>我的未写报告</w:t>
            </w:r>
            <w:r>
              <w:t>”</w:t>
            </w:r>
            <w:r>
              <w:t>、</w:t>
            </w:r>
            <w:r>
              <w:t>“</w:t>
            </w:r>
            <w:r>
              <w:t>我的延期报告</w:t>
            </w:r>
            <w:r>
              <w:t>”</w:t>
            </w:r>
            <w:r>
              <w:t>、</w:t>
            </w:r>
            <w:r>
              <w:t>“</w:t>
            </w:r>
            <w:r>
              <w:t>我的申请复片</w:t>
            </w:r>
            <w:r>
              <w:t>”</w:t>
            </w:r>
            <w:r>
              <w:t>、</w:t>
            </w:r>
            <w:r>
              <w:t>“</w:t>
            </w:r>
            <w:r>
              <w:t>我的待复片</w:t>
            </w:r>
            <w:r>
              <w:t>”</w:t>
            </w:r>
            <w:r>
              <w:t>、</w:t>
            </w:r>
            <w:r>
              <w:t>“</w:t>
            </w:r>
            <w:r>
              <w:t>我的收藏夹</w:t>
            </w:r>
            <w:r>
              <w:t>”</w:t>
            </w:r>
            <w:r>
              <w:t>、</w:t>
            </w:r>
            <w:r>
              <w:t>“</w:t>
            </w:r>
            <w:r>
              <w:t>科内会诊</w:t>
            </w:r>
            <w:r>
              <w:t>”</w:t>
            </w:r>
            <w:r>
              <w:t>、</w:t>
            </w:r>
            <w:r>
              <w:t>“</w:t>
            </w:r>
            <w:r>
              <w:t>需随访病例</w:t>
            </w:r>
            <w:r>
              <w:t>”</w:t>
            </w:r>
            <w:r>
              <w:t>等列表。</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4</w:t>
            </w:r>
            <w:r>
              <w:rPr>
                <w:rFonts w:hint="eastAsia"/>
              </w:rPr>
              <w:t>）★</w:t>
            </w:r>
            <w:r>
              <w:t>自动提示该病例的历史病理结果和同次送检的其他标本检查情况。除</w:t>
            </w:r>
            <w:r>
              <w:t>“</w:t>
            </w:r>
            <w:r>
              <w:t>同名检索</w:t>
            </w:r>
            <w:r>
              <w:t>”</w:t>
            </w:r>
            <w:r>
              <w:t>功能外，还能进一步进行住院号、病人编号或身份证号的匹配，以准确锁定该病人的检查记录。</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5</w:t>
            </w:r>
            <w:r>
              <w:rPr>
                <w:rFonts w:hint="eastAsia"/>
              </w:rPr>
              <w:t>）</w:t>
            </w:r>
            <w:r>
              <w:t>提供同一病理号（或冰冻号）不限次数的独立冰冻报告，每一份冰冻报告单独记录收到时间、取材医生、取材块数、制片人、报告医生、审核医生、报告时间等项目，每一份冰冻报告可单独进行审核</w:t>
            </w:r>
            <w:r>
              <w:lastRenderedPageBreak/>
              <w:t>并提供给临床进行查看。</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6</w:t>
            </w:r>
            <w:r>
              <w:rPr>
                <w:rFonts w:hint="eastAsia"/>
              </w:rPr>
              <w:t>）★</w:t>
            </w:r>
            <w:r>
              <w:t>冰冻超时报告可提示医生进行</w:t>
            </w:r>
            <w:r>
              <w:t>“</w:t>
            </w:r>
            <w:r>
              <w:t>迟发原因</w:t>
            </w:r>
            <w:r>
              <w:t>”</w:t>
            </w:r>
            <w:r>
              <w:t>的输入，可自定义迟发原因并进行下拉框选择。</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r>
              <w:rPr>
                <w:rFonts w:hint="eastAsia"/>
              </w:rPr>
              <w:t>7</w:t>
            </w:r>
            <w:r>
              <w:rPr>
                <w:rFonts w:hint="eastAsia"/>
              </w:rPr>
              <w:t>）★</w:t>
            </w:r>
            <w:r>
              <w:t>可按时间段统计术中冰冻的送检例数、送检次数及取材块数。</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r>
              <w:rPr>
                <w:rFonts w:hint="eastAsia"/>
              </w:rPr>
              <w:t>8)</w:t>
            </w:r>
            <w:r>
              <w:t>提供</w:t>
            </w:r>
            <w:r>
              <w:t>“</w:t>
            </w:r>
            <w:r>
              <w:t>冰冻</w:t>
            </w:r>
            <w:r>
              <w:t>-</w:t>
            </w:r>
            <w:r>
              <w:t>石蜡</w:t>
            </w:r>
            <w:r>
              <w:t>”</w:t>
            </w:r>
            <w:r>
              <w:t>诊断对照功能。可进行冰冻诊断符合率的统计。</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r>
              <w:rPr>
                <w:rFonts w:hint="eastAsia"/>
              </w:rPr>
              <w:t>9</w:t>
            </w:r>
            <w:r>
              <w:rPr>
                <w:rFonts w:hint="eastAsia"/>
              </w:rPr>
              <w:t>）</w:t>
            </w:r>
            <w:r>
              <w:t>可进行冰冻制片时间的统计。</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10</w:t>
            </w:r>
            <w:r>
              <w:rPr>
                <w:rFonts w:hint="eastAsia"/>
              </w:rPr>
              <w:t>）★</w:t>
            </w:r>
            <w:r>
              <w:t>可进行冰冻报告发放时间的统计，并显示冰冻超时报告的迟发原因。</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11</w:t>
            </w:r>
            <w:r>
              <w:rPr>
                <w:rFonts w:hint="eastAsia"/>
              </w:rPr>
              <w:t>）</w:t>
            </w:r>
            <w:r>
              <w:t>可查看取材明细列表，在列表中可进行淋巴结转移情况标记，并将标记说明一键快速导入到病理诊断中。</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12</w:t>
            </w:r>
            <w:r>
              <w:rPr>
                <w:rFonts w:hint="eastAsia"/>
              </w:rPr>
              <w:t>）</w:t>
            </w:r>
            <w:r>
              <w:t>适应病理报告三级医生负责制，提供定向复片、多级复片功能，初诊意见和</w:t>
            </w:r>
            <w:proofErr w:type="gramStart"/>
            <w:r>
              <w:t>复片</w:t>
            </w:r>
            <w:proofErr w:type="gramEnd"/>
            <w:r>
              <w:t>意见单独保存备查。上级医生可对初诊意见进行结果评价，可以统计复片数和</w:t>
            </w:r>
            <w:proofErr w:type="gramStart"/>
            <w:r>
              <w:t>复片</w:t>
            </w:r>
            <w:proofErr w:type="gramEnd"/>
            <w:r>
              <w:t>准确率。</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13</w:t>
            </w:r>
            <w:r>
              <w:rPr>
                <w:rFonts w:hint="eastAsia"/>
              </w:rPr>
              <w:t>）★</w:t>
            </w:r>
            <w:r>
              <w:t>针对七类小标本和十三类大标本肿瘤疾病，提供国际先进的</w:t>
            </w:r>
            <w:r>
              <w:t>“</w:t>
            </w:r>
            <w:r>
              <w:t>结构化报告</w:t>
            </w:r>
            <w:r>
              <w:t>”</w:t>
            </w:r>
            <w:r>
              <w:t>标准报告模版。</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14</w:t>
            </w:r>
            <w:r>
              <w:rPr>
                <w:rFonts w:hint="eastAsia"/>
              </w:rPr>
              <w:t>）</w:t>
            </w:r>
            <w:r>
              <w:t>采用包括</w:t>
            </w:r>
            <w:r>
              <w:t>TBS2004</w:t>
            </w:r>
            <w:r>
              <w:t>在内的多种分级报告系统，用户点选选项即可快速输出液基细胞学报告。</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15</w:t>
            </w:r>
            <w:r>
              <w:rPr>
                <w:rFonts w:hint="eastAsia"/>
              </w:rPr>
              <w:t>）★</w:t>
            </w:r>
            <w:r>
              <w:t>病理诊断结果冲突监控提示功能：如男性病例出现</w:t>
            </w:r>
            <w:r>
              <w:t>“</w:t>
            </w:r>
            <w:r>
              <w:t>宫颈、卵巢等</w:t>
            </w:r>
            <w:r>
              <w:t>”</w:t>
            </w:r>
            <w:r>
              <w:t>描述、女性病例出现</w:t>
            </w:r>
            <w:r>
              <w:t>“</w:t>
            </w:r>
            <w:r>
              <w:t>阴茎、睾丸等</w:t>
            </w:r>
            <w:r>
              <w:t>”</w:t>
            </w:r>
            <w:r>
              <w:t>描述时，系统自动进行弹框提醒。</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16</w:t>
            </w:r>
            <w:r>
              <w:rPr>
                <w:rFonts w:hint="eastAsia"/>
              </w:rPr>
              <w:t>）★</w:t>
            </w:r>
            <w:r>
              <w:t>病理诊断结果智能匹配提示功能：用户可自定义特殊词汇和相应提示内容，在病理诊断中出现这些词汇时，系统自动进行弹框提示。</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17</w:t>
            </w:r>
            <w:r>
              <w:rPr>
                <w:rFonts w:hint="eastAsia"/>
              </w:rPr>
              <w:t>）</w:t>
            </w:r>
            <w:r>
              <w:t>可发出内部医嘱要求，包括重切、深切、补取、免疫组化等，发出的内部医嘱在相应的工作站点上有提示，可查看内部医嘱相应的执行情况（医嘱状态）和结果。</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18</w:t>
            </w:r>
            <w:r>
              <w:rPr>
                <w:rFonts w:hint="eastAsia"/>
              </w:rPr>
              <w:t>）</w:t>
            </w:r>
            <w:r>
              <w:t>医生</w:t>
            </w:r>
            <w:proofErr w:type="gramStart"/>
            <w:r>
              <w:t>开技术</w:t>
            </w:r>
            <w:proofErr w:type="gramEnd"/>
            <w:r>
              <w:t>医嘱时，可批量选择蜡块号，来进行</w:t>
            </w:r>
            <w:proofErr w:type="gramStart"/>
            <w:r>
              <w:t>批量重</w:t>
            </w:r>
            <w:proofErr w:type="gramEnd"/>
            <w:r>
              <w:t>切或深切。</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r>
              <w:rPr>
                <w:rFonts w:hint="eastAsia"/>
              </w:rPr>
              <w:t>19</w:t>
            </w:r>
            <w:r>
              <w:rPr>
                <w:rFonts w:hint="eastAsia"/>
              </w:rPr>
              <w:t>）</w:t>
            </w:r>
            <w:r>
              <w:t>提供免疫</w:t>
            </w:r>
            <w:proofErr w:type="gramStart"/>
            <w:r>
              <w:t>组化预开单</w:t>
            </w:r>
            <w:proofErr w:type="gramEnd"/>
            <w:r>
              <w:t>及开单审核管理功能。</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20</w:t>
            </w:r>
            <w:r>
              <w:rPr>
                <w:rFonts w:hint="eastAsia"/>
              </w:rPr>
              <w:t>）★</w:t>
            </w:r>
            <w:r>
              <w:t>医生开免疫组化医嘱时，系统会自动匹配本科室已开展的标记物项目，如果无此标记物项目，则系统弹出相关提示并阻止开单。</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21</w:t>
            </w:r>
            <w:r>
              <w:rPr>
                <w:rFonts w:hint="eastAsia"/>
              </w:rPr>
              <w:t>）</w:t>
            </w:r>
            <w:r>
              <w:t>可将免疫组</w:t>
            </w:r>
            <w:proofErr w:type="gramStart"/>
            <w:r>
              <w:t>化结果</w:t>
            </w:r>
            <w:proofErr w:type="gramEnd"/>
            <w:r>
              <w:t>快速导入到</w:t>
            </w:r>
            <w:r>
              <w:t>“</w:t>
            </w:r>
            <w:r>
              <w:t>特殊检查</w:t>
            </w:r>
            <w:r>
              <w:t>”</w:t>
            </w:r>
            <w:r>
              <w:t>、</w:t>
            </w:r>
            <w:r>
              <w:t>“</w:t>
            </w:r>
            <w:r>
              <w:t>病理诊断</w:t>
            </w:r>
            <w:r>
              <w:t>”</w:t>
            </w:r>
            <w:r>
              <w:t>或</w:t>
            </w:r>
            <w:r>
              <w:t>“</w:t>
            </w:r>
            <w:r>
              <w:t>补充报告结果</w:t>
            </w:r>
            <w:r>
              <w:t>”</w:t>
            </w:r>
            <w:r>
              <w:t>中，导</w:t>
            </w:r>
            <w:proofErr w:type="gramStart"/>
            <w:r>
              <w:t>入时可</w:t>
            </w:r>
            <w:proofErr w:type="gramEnd"/>
            <w:r>
              <w:t>自定义标记物排序。</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22</w:t>
            </w:r>
            <w:r>
              <w:rPr>
                <w:rFonts w:hint="eastAsia"/>
              </w:rPr>
              <w:t>）</w:t>
            </w:r>
            <w:r>
              <w:t>提供同一病理号（或免疫号）不限次数的独立免疫组化补充报告，每一份免疫组化补充报告单独记录报告医生、审核医生、报告时间等项目，每一份免疫组化补充报告可单独进行审核并提供给临床进行查看。</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23</w:t>
            </w:r>
            <w:r>
              <w:rPr>
                <w:rFonts w:hint="eastAsia"/>
              </w:rPr>
              <w:t>）</w:t>
            </w:r>
            <w:r>
              <w:t>通过病例状态颜色来标记当前病例在病理科所处的流程状态，如</w:t>
            </w:r>
            <w:r>
              <w:t>“</w:t>
            </w:r>
            <w:r>
              <w:t>已登记</w:t>
            </w:r>
            <w:r>
              <w:t>”</w:t>
            </w:r>
            <w:r>
              <w:t>、</w:t>
            </w:r>
            <w:r>
              <w:t>“</w:t>
            </w:r>
            <w:r>
              <w:t>已取材</w:t>
            </w:r>
            <w:r>
              <w:t>”</w:t>
            </w:r>
            <w:r>
              <w:t>、</w:t>
            </w:r>
            <w:r>
              <w:t>“</w:t>
            </w:r>
            <w:r>
              <w:t>已包埋</w:t>
            </w:r>
            <w:r>
              <w:t>”</w:t>
            </w:r>
            <w:r>
              <w:t>、</w:t>
            </w:r>
            <w:r>
              <w:t>“</w:t>
            </w:r>
            <w:r>
              <w:t>已制片</w:t>
            </w:r>
            <w:r>
              <w:t>”</w:t>
            </w:r>
            <w:r>
              <w:t>、</w:t>
            </w:r>
            <w:r>
              <w:t>“</w:t>
            </w:r>
            <w:r>
              <w:t>已写报告</w:t>
            </w:r>
            <w:r>
              <w:t>”</w:t>
            </w:r>
            <w:r>
              <w:t>、</w:t>
            </w:r>
            <w:r>
              <w:t>“</w:t>
            </w:r>
            <w:r>
              <w:t>已审核</w:t>
            </w:r>
            <w:r>
              <w:t>”</w:t>
            </w:r>
            <w:r>
              <w:t>等。</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24</w:t>
            </w:r>
            <w:r>
              <w:rPr>
                <w:rFonts w:hint="eastAsia"/>
              </w:rPr>
              <w:t>）★</w:t>
            </w:r>
            <w:r>
              <w:t>提供报告应发时间管理，用户可自定义不同标本类型对应的报告应发时间，并能自定义接收标本时间分隔点。系统采用特殊颜色</w:t>
            </w:r>
            <w:r>
              <w:lastRenderedPageBreak/>
              <w:t>来标记</w:t>
            </w:r>
            <w:r>
              <w:t>“</w:t>
            </w:r>
            <w:r>
              <w:t>最后一天</w:t>
            </w:r>
            <w:r>
              <w:t>”</w:t>
            </w:r>
            <w:r>
              <w:t>、</w:t>
            </w:r>
            <w:r>
              <w:t>“</w:t>
            </w:r>
            <w:r>
              <w:t>报告超期</w:t>
            </w:r>
            <w:r>
              <w:t>”</w:t>
            </w:r>
            <w:r>
              <w:t>、</w:t>
            </w:r>
            <w:r>
              <w:t>“</w:t>
            </w:r>
            <w:r>
              <w:t>报告延期</w:t>
            </w:r>
            <w:r>
              <w:t>”</w:t>
            </w:r>
            <w:r>
              <w:t>等报告发放时间状态。</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25</w:t>
            </w:r>
            <w:r>
              <w:rPr>
                <w:rFonts w:hint="eastAsia"/>
              </w:rPr>
              <w:t>）★</w:t>
            </w:r>
            <w:r>
              <w:t>开免疫组化等内部医嘱时可指定系统进行报告发放时间到期提醒，同时可打印</w:t>
            </w:r>
            <w:r>
              <w:t>“</w:t>
            </w:r>
            <w:r>
              <w:t>缓发报告通知单</w:t>
            </w:r>
            <w:r>
              <w:t>”</w:t>
            </w:r>
            <w:r>
              <w:t>。</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26</w:t>
            </w:r>
            <w:r>
              <w:rPr>
                <w:rFonts w:hint="eastAsia"/>
              </w:rPr>
              <w:t>）</w:t>
            </w:r>
            <w:r>
              <w:t>内部医嘱状态可自动关联到</w:t>
            </w:r>
            <w:r>
              <w:t>“</w:t>
            </w:r>
            <w:r>
              <w:t>缓发报告原因</w:t>
            </w:r>
            <w:r>
              <w:t>”</w:t>
            </w:r>
            <w:r>
              <w:t>，并提供给临床进行查看。</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27</w:t>
            </w:r>
            <w:r>
              <w:rPr>
                <w:rFonts w:hint="eastAsia"/>
              </w:rPr>
              <w:t>）</w:t>
            </w:r>
            <w:r>
              <w:t>提供常规免疫组化和鉴别诊断类免疫组化自动关联</w:t>
            </w:r>
            <w:r>
              <w:t>“</w:t>
            </w:r>
            <w:r>
              <w:t>缓发报告原因</w:t>
            </w:r>
            <w:r>
              <w:t>”</w:t>
            </w:r>
            <w:r>
              <w:t>的差异化处理。</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28</w:t>
            </w:r>
            <w:r>
              <w:rPr>
                <w:rFonts w:hint="eastAsia"/>
              </w:rPr>
              <w:t>）</w:t>
            </w:r>
            <w:r>
              <w:t>提供病理报告审核后的</w:t>
            </w:r>
            <w:r>
              <w:t>“</w:t>
            </w:r>
            <w:r>
              <w:t>犹豫期</w:t>
            </w:r>
            <w:r>
              <w:t>”</w:t>
            </w:r>
            <w:r>
              <w:t>自定义设定，并可自定义设定临床查看审核后的病理报告的</w:t>
            </w:r>
            <w:r>
              <w:t>“</w:t>
            </w:r>
            <w:r>
              <w:t>缓冲期</w:t>
            </w:r>
            <w:r>
              <w:t>”</w:t>
            </w:r>
            <w:r>
              <w:t>。</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29</w:t>
            </w:r>
            <w:r>
              <w:rPr>
                <w:rFonts w:hint="eastAsia"/>
              </w:rPr>
              <w:t>）</w:t>
            </w:r>
            <w:r>
              <w:t>可发出科内会诊申请，系统会自动加入</w:t>
            </w:r>
            <w:r>
              <w:t>“</w:t>
            </w:r>
            <w:r>
              <w:t>科内会诊</w:t>
            </w:r>
            <w:r>
              <w:t>”</w:t>
            </w:r>
            <w:r>
              <w:t>列表并进行提示，其他医生登录系统后可以快速定位这些会诊病例，可增加、修改、删除自己的科内会诊意见。</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30</w:t>
            </w:r>
            <w:r>
              <w:rPr>
                <w:rFonts w:hint="eastAsia"/>
              </w:rPr>
              <w:t>）</w:t>
            </w:r>
            <w:r>
              <w:t>可对病例进行随访标记，系统会自动加入</w:t>
            </w:r>
            <w:r>
              <w:t>“</w:t>
            </w:r>
            <w:r>
              <w:t>需随访病例</w:t>
            </w:r>
            <w:r>
              <w:t>”</w:t>
            </w:r>
            <w:r>
              <w:t>列表并进行提示，可录入并保存随访结果，并可继续随访或结束随访。</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31</w:t>
            </w:r>
            <w:r>
              <w:rPr>
                <w:rFonts w:hint="eastAsia"/>
              </w:rPr>
              <w:t>）</w:t>
            </w:r>
            <w:r>
              <w:t>可对感兴趣的病例进行自定义收藏分类管理，系统会自动加入到</w:t>
            </w:r>
            <w:r>
              <w:t>“</w:t>
            </w:r>
            <w:r>
              <w:t>我的收藏夹</w:t>
            </w:r>
            <w:r>
              <w:t>”</w:t>
            </w:r>
            <w:r>
              <w:t>列表并进行提示，医生可以导出自己的收藏夹病例列表。</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32</w:t>
            </w:r>
            <w:r>
              <w:rPr>
                <w:rFonts w:hint="eastAsia"/>
              </w:rPr>
              <w:t>）</w:t>
            </w:r>
            <w:r>
              <w:t>可根据多个条件来组合查询或统计病例、可进行模糊查询或精确查询。可提供</w:t>
            </w:r>
            <w:r>
              <w:t>“</w:t>
            </w:r>
            <w:r>
              <w:t>拼音码</w:t>
            </w:r>
            <w:r>
              <w:t>”</w:t>
            </w:r>
            <w:r>
              <w:t>来查询姓名。查询或统计出的结果可以导出为</w:t>
            </w:r>
            <w:r>
              <w:t>EXCEL</w:t>
            </w:r>
            <w:r>
              <w:t>文件，用户可自定义导出项目字段。</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33</w:t>
            </w:r>
            <w:r>
              <w:rPr>
                <w:rFonts w:hint="eastAsia"/>
              </w:rPr>
              <w:t>）</w:t>
            </w:r>
            <w:r>
              <w:t>提供按照</w:t>
            </w:r>
            <w:r>
              <w:t>“</w:t>
            </w:r>
            <w:r>
              <w:t>部位</w:t>
            </w:r>
            <w:r>
              <w:t>”</w:t>
            </w:r>
            <w:r>
              <w:t>、</w:t>
            </w:r>
            <w:r>
              <w:t>“</w:t>
            </w:r>
            <w:r>
              <w:t>病名</w:t>
            </w:r>
            <w:r>
              <w:t>”</w:t>
            </w:r>
            <w:r>
              <w:t>关键词区分的疾病索引管理，并进行精确的疾病种类统计。</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34</w:t>
            </w:r>
            <w:r>
              <w:rPr>
                <w:rFonts w:hint="eastAsia"/>
              </w:rPr>
              <w:t>）</w:t>
            </w:r>
            <w:r>
              <w:t>提供多种病理科工作量统计报表，包括医生工作量、技师工作量、科室工作量、技术医嘱工作量、特检医嘱工作量、临床送检工作量、外院送检工作量等。</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35</w:t>
            </w:r>
            <w:r>
              <w:rPr>
                <w:rFonts w:hint="eastAsia"/>
              </w:rPr>
              <w:t>）</w:t>
            </w:r>
            <w:r>
              <w:t>提供多种符合率统计报表，包括冰冻诊断符合率、临床诊断符合率、会诊符合率等。</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36</w:t>
            </w:r>
            <w:r>
              <w:rPr>
                <w:rFonts w:hint="eastAsia"/>
              </w:rPr>
              <w:t>）★</w:t>
            </w:r>
            <w:r>
              <w:t>提供多种报告时间统计报表，包括冰冻报告发放时间统计、未发报告统计、超期报告统计、报告实际发放天数统计、报告实际发放天数汇总。</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37</w:t>
            </w:r>
            <w:r>
              <w:rPr>
                <w:rFonts w:hint="eastAsia"/>
              </w:rPr>
              <w:t>）</w:t>
            </w:r>
            <w:r>
              <w:t>提供同一病人的</w:t>
            </w:r>
            <w:r>
              <w:t>“</w:t>
            </w:r>
            <w:r>
              <w:t>小标本</w:t>
            </w:r>
            <w:r>
              <w:t>—</w:t>
            </w:r>
            <w:r>
              <w:t>大标本</w:t>
            </w:r>
            <w:r>
              <w:t>”</w:t>
            </w:r>
            <w:r>
              <w:t>或</w:t>
            </w:r>
            <w:r>
              <w:t>“</w:t>
            </w:r>
            <w:r>
              <w:t>细胞学</w:t>
            </w:r>
            <w:r>
              <w:t>—</w:t>
            </w:r>
            <w:r>
              <w:t>常规</w:t>
            </w:r>
            <w:r>
              <w:t>”</w:t>
            </w:r>
            <w:r>
              <w:t>诊断对照功能，并能导出为</w:t>
            </w:r>
            <w:r>
              <w:t>EXCEL</w:t>
            </w:r>
            <w:r>
              <w:t>文件。</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38</w:t>
            </w:r>
            <w:r>
              <w:rPr>
                <w:rFonts w:hint="eastAsia"/>
              </w:rPr>
              <w:t>）★</w:t>
            </w:r>
            <w:r>
              <w:t>提供报告格式自动扩页功能，以适应内容较多的病理报告或尸检病理报告。</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39</w:t>
            </w:r>
            <w:r>
              <w:rPr>
                <w:rFonts w:hint="eastAsia"/>
              </w:rPr>
              <w:t>）</w:t>
            </w:r>
            <w:r>
              <w:t>提供用户分级权限体系，适应病理科不同级别的医生相互之间的报告修改、审核的权限嵌套关系。</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40</w:t>
            </w:r>
            <w:r>
              <w:rPr>
                <w:rFonts w:hint="eastAsia"/>
              </w:rPr>
              <w:t>）★</w:t>
            </w:r>
            <w:r>
              <w:t>提供每日病理报告签收单管理，通过扫描病理报告单上的条码，自动按照</w:t>
            </w:r>
            <w:r>
              <w:t>“</w:t>
            </w:r>
            <w:r>
              <w:t>病区</w:t>
            </w:r>
            <w:r>
              <w:t>”</w:t>
            </w:r>
            <w:r>
              <w:t>或</w:t>
            </w:r>
            <w:r>
              <w:t>“</w:t>
            </w:r>
            <w:r>
              <w:t>送检科室</w:t>
            </w:r>
            <w:r>
              <w:t>”</w:t>
            </w:r>
            <w:r>
              <w:t>排序整理报告签收单进行打印，用于临床接收病理报告后签字返回病理科进行存档。</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ind w:left="210" w:hangingChars="100" w:hanging="210"/>
            </w:pPr>
            <w:r>
              <w:rPr>
                <w:rFonts w:hint="eastAsia"/>
              </w:rPr>
              <w:t>41</w:t>
            </w:r>
            <w:r>
              <w:rPr>
                <w:rFonts w:hint="eastAsia"/>
              </w:rPr>
              <w:t>）</w:t>
            </w:r>
            <w:r>
              <w:t>重要报告痕迹后台记录和溯源查询功能。</w:t>
            </w:r>
          </w:p>
        </w:tc>
      </w:tr>
      <w:tr w:rsidR="00E72DE8">
        <w:trPr>
          <w:trHeight w:val="454"/>
          <w:jc w:val="center"/>
        </w:trPr>
        <w:tc>
          <w:tcPr>
            <w:tcW w:w="2006" w:type="dxa"/>
            <w:vMerge w:val="restart"/>
            <w:vAlign w:val="center"/>
          </w:tcPr>
          <w:p w:rsidR="00E72DE8" w:rsidRDefault="000604DB">
            <w:pPr>
              <w:jc w:val="center"/>
              <w:rPr>
                <w:bCs/>
              </w:rPr>
            </w:pPr>
            <w:r>
              <w:rPr>
                <w:rFonts w:hint="eastAsia"/>
              </w:rPr>
              <w:t>4</w:t>
            </w:r>
            <w:r>
              <w:t>、</w:t>
            </w:r>
            <w:r>
              <w:t>HIS</w:t>
            </w:r>
            <w:r>
              <w:t>系统双向接口</w:t>
            </w:r>
            <w:r>
              <w:rPr>
                <w:rFonts w:hint="eastAsia"/>
              </w:rPr>
              <w:t>软件</w:t>
            </w:r>
          </w:p>
        </w:tc>
        <w:tc>
          <w:tcPr>
            <w:tcW w:w="6528" w:type="dxa"/>
            <w:vAlign w:val="center"/>
          </w:tcPr>
          <w:p w:rsidR="00E72DE8" w:rsidRDefault="000604DB">
            <w:pPr>
              <w:pStyle w:val="af6"/>
              <w:widowControl w:val="0"/>
              <w:numPr>
                <w:ilvl w:val="0"/>
                <w:numId w:val="4"/>
              </w:numPr>
              <w:spacing w:after="0" w:line="240" w:lineRule="auto"/>
              <w:ind w:left="223" w:firstLineChars="0" w:hanging="222"/>
              <w:jc w:val="both"/>
              <w:rPr>
                <w:rFonts w:ascii="Times New Roman" w:hAnsi="Times New Roman"/>
                <w:kern w:val="2"/>
                <w:sz w:val="21"/>
                <w:szCs w:val="24"/>
              </w:rPr>
            </w:pPr>
            <w:r>
              <w:rPr>
                <w:rFonts w:ascii="Times New Roman" w:hAnsi="Times New Roman"/>
                <w:kern w:val="2"/>
                <w:sz w:val="21"/>
                <w:szCs w:val="24"/>
              </w:rPr>
              <w:t>从医院</w:t>
            </w:r>
            <w:r>
              <w:rPr>
                <w:rFonts w:ascii="Times New Roman" w:hAnsi="Times New Roman"/>
                <w:kern w:val="2"/>
                <w:sz w:val="21"/>
                <w:szCs w:val="24"/>
              </w:rPr>
              <w:t>HIS</w:t>
            </w:r>
            <w:r>
              <w:rPr>
                <w:rFonts w:ascii="Times New Roman" w:hAnsi="Times New Roman"/>
                <w:kern w:val="2"/>
                <w:sz w:val="21"/>
                <w:szCs w:val="24"/>
              </w:rPr>
              <w:t>系统中提取病人基本信息或电子申请单信息；</w:t>
            </w:r>
          </w:p>
        </w:tc>
      </w:tr>
      <w:tr w:rsidR="00E72DE8">
        <w:trPr>
          <w:trHeight w:val="454"/>
          <w:jc w:val="center"/>
        </w:trPr>
        <w:tc>
          <w:tcPr>
            <w:tcW w:w="2006" w:type="dxa"/>
            <w:vMerge/>
            <w:vAlign w:val="center"/>
          </w:tcPr>
          <w:p w:rsidR="00E72DE8" w:rsidRDefault="00E72DE8">
            <w:pPr>
              <w:jc w:val="center"/>
            </w:pPr>
          </w:p>
        </w:tc>
        <w:tc>
          <w:tcPr>
            <w:tcW w:w="6528" w:type="dxa"/>
            <w:vAlign w:val="center"/>
          </w:tcPr>
          <w:p w:rsidR="00E72DE8" w:rsidRDefault="000604DB">
            <w:pPr>
              <w:pStyle w:val="af6"/>
              <w:widowControl w:val="0"/>
              <w:numPr>
                <w:ilvl w:val="0"/>
                <w:numId w:val="4"/>
              </w:numPr>
              <w:spacing w:after="0" w:line="240" w:lineRule="auto"/>
              <w:ind w:left="223" w:firstLineChars="0" w:hanging="222"/>
              <w:jc w:val="both"/>
              <w:rPr>
                <w:rFonts w:ascii="Times New Roman" w:hAnsi="Times New Roman"/>
                <w:kern w:val="2"/>
                <w:sz w:val="21"/>
                <w:szCs w:val="24"/>
              </w:rPr>
            </w:pPr>
            <w:r>
              <w:rPr>
                <w:rFonts w:ascii="Times New Roman" w:hAnsi="Times New Roman"/>
                <w:kern w:val="2"/>
                <w:sz w:val="21"/>
                <w:szCs w:val="24"/>
              </w:rPr>
              <w:t>将审核过后的病理报告或未发报告原因发送到</w:t>
            </w:r>
            <w:r>
              <w:rPr>
                <w:rFonts w:ascii="Times New Roman" w:hAnsi="Times New Roman"/>
                <w:kern w:val="2"/>
                <w:sz w:val="21"/>
                <w:szCs w:val="24"/>
              </w:rPr>
              <w:t>HIS</w:t>
            </w:r>
            <w:r>
              <w:rPr>
                <w:rFonts w:ascii="Times New Roman" w:hAnsi="Times New Roman"/>
                <w:kern w:val="2"/>
                <w:sz w:val="21"/>
                <w:szCs w:val="24"/>
              </w:rPr>
              <w:t>系统中，通过</w:t>
            </w:r>
            <w:r>
              <w:rPr>
                <w:rFonts w:ascii="Times New Roman" w:hAnsi="Times New Roman"/>
                <w:kern w:val="2"/>
                <w:sz w:val="21"/>
                <w:szCs w:val="24"/>
              </w:rPr>
              <w:lastRenderedPageBreak/>
              <w:t>HIS</w:t>
            </w:r>
            <w:r>
              <w:rPr>
                <w:rFonts w:ascii="Times New Roman" w:hAnsi="Times New Roman"/>
                <w:kern w:val="2"/>
                <w:sz w:val="21"/>
                <w:szCs w:val="24"/>
              </w:rPr>
              <w:t>系统的浏览工作站提供给临床查看。</w:t>
            </w:r>
          </w:p>
        </w:tc>
      </w:tr>
      <w:tr w:rsidR="00E72DE8">
        <w:trPr>
          <w:trHeight w:val="454"/>
          <w:jc w:val="center"/>
        </w:trPr>
        <w:tc>
          <w:tcPr>
            <w:tcW w:w="2006" w:type="dxa"/>
            <w:vAlign w:val="center"/>
          </w:tcPr>
          <w:p w:rsidR="00E72DE8" w:rsidRDefault="000604DB">
            <w:pPr>
              <w:jc w:val="center"/>
            </w:pPr>
            <w:r>
              <w:rPr>
                <w:rFonts w:hint="eastAsia"/>
                <w:color w:val="000000"/>
                <w:kern w:val="0"/>
              </w:rPr>
              <w:lastRenderedPageBreak/>
              <w:t>5</w:t>
            </w:r>
            <w:r>
              <w:rPr>
                <w:rFonts w:hint="eastAsia"/>
                <w:color w:val="000000"/>
                <w:kern w:val="0"/>
              </w:rPr>
              <w:t>、手</w:t>
            </w:r>
            <w:proofErr w:type="gramStart"/>
            <w:r>
              <w:rPr>
                <w:rFonts w:hint="eastAsia"/>
                <w:color w:val="000000"/>
                <w:kern w:val="0"/>
              </w:rPr>
              <w:t>麻系统</w:t>
            </w:r>
            <w:proofErr w:type="gramEnd"/>
            <w:r>
              <w:rPr>
                <w:rFonts w:hint="eastAsia"/>
                <w:color w:val="000000"/>
                <w:kern w:val="0"/>
              </w:rPr>
              <w:t>接口</w:t>
            </w:r>
            <w:r>
              <w:rPr>
                <w:rFonts w:hAnsi="宋体"/>
                <w:color w:val="000000"/>
                <w:kern w:val="0"/>
              </w:rPr>
              <w:t>软件</w:t>
            </w:r>
          </w:p>
        </w:tc>
        <w:tc>
          <w:tcPr>
            <w:tcW w:w="6528" w:type="dxa"/>
            <w:vAlign w:val="center"/>
          </w:tcPr>
          <w:p w:rsidR="00E72DE8" w:rsidRDefault="000604DB">
            <w:r>
              <w:rPr>
                <w:rFonts w:hint="eastAsia"/>
              </w:rPr>
              <w:t>把审核后的术中冰冻病理报告结果发送给手麻系统，通过手</w:t>
            </w:r>
            <w:proofErr w:type="gramStart"/>
            <w:r>
              <w:rPr>
                <w:rFonts w:hint="eastAsia"/>
              </w:rPr>
              <w:t>麻系统</w:t>
            </w:r>
            <w:proofErr w:type="gramEnd"/>
            <w:r>
              <w:rPr>
                <w:rFonts w:hint="eastAsia"/>
              </w:rPr>
              <w:t>及时展现给手术室医生查看。</w:t>
            </w:r>
          </w:p>
        </w:tc>
      </w:tr>
      <w:tr w:rsidR="00E72DE8">
        <w:trPr>
          <w:trHeight w:val="454"/>
          <w:jc w:val="center"/>
        </w:trPr>
        <w:tc>
          <w:tcPr>
            <w:tcW w:w="2006" w:type="dxa"/>
            <w:vAlign w:val="center"/>
          </w:tcPr>
          <w:p w:rsidR="00E72DE8" w:rsidRDefault="000604DB">
            <w:pPr>
              <w:jc w:val="center"/>
              <w:rPr>
                <w:color w:val="000000"/>
                <w:kern w:val="0"/>
              </w:rPr>
            </w:pPr>
            <w:r>
              <w:rPr>
                <w:rFonts w:hint="eastAsia"/>
                <w:color w:val="000000"/>
                <w:kern w:val="0"/>
              </w:rPr>
              <w:t>6</w:t>
            </w:r>
            <w:r>
              <w:rPr>
                <w:rFonts w:hint="eastAsia"/>
                <w:color w:val="000000"/>
                <w:kern w:val="0"/>
              </w:rPr>
              <w:t>、第三方接口服务费</w:t>
            </w:r>
          </w:p>
        </w:tc>
        <w:tc>
          <w:tcPr>
            <w:tcW w:w="6528" w:type="dxa"/>
            <w:vAlign w:val="center"/>
          </w:tcPr>
          <w:p w:rsidR="00E72DE8" w:rsidRDefault="000604DB">
            <w:r>
              <w:rPr>
                <w:rFonts w:hint="eastAsia"/>
              </w:rPr>
              <w:t>中标厂家需</w:t>
            </w:r>
            <w:proofErr w:type="gramStart"/>
            <w:r>
              <w:rPr>
                <w:rFonts w:hint="eastAsia"/>
              </w:rPr>
              <w:t>包含杭创接口</w:t>
            </w:r>
            <w:proofErr w:type="gramEnd"/>
            <w:r>
              <w:rPr>
                <w:rFonts w:hint="eastAsia"/>
              </w:rPr>
              <w:t>服务费用。</w:t>
            </w:r>
          </w:p>
        </w:tc>
      </w:tr>
      <w:tr w:rsidR="00E72DE8">
        <w:trPr>
          <w:trHeight w:val="454"/>
          <w:jc w:val="center"/>
        </w:trPr>
        <w:tc>
          <w:tcPr>
            <w:tcW w:w="8534" w:type="dxa"/>
            <w:gridSpan w:val="2"/>
            <w:vAlign w:val="center"/>
          </w:tcPr>
          <w:p w:rsidR="00E72DE8" w:rsidRDefault="000604DB">
            <w:pPr>
              <w:jc w:val="left"/>
            </w:pPr>
            <w:r>
              <w:rPr>
                <w:rFonts w:hint="eastAsia"/>
                <w:b/>
                <w:sz w:val="28"/>
                <w:szCs w:val="28"/>
              </w:rPr>
              <w:t>（二）硬件部分</w:t>
            </w:r>
          </w:p>
        </w:tc>
      </w:tr>
      <w:tr w:rsidR="00E72DE8">
        <w:trPr>
          <w:trHeight w:val="454"/>
          <w:jc w:val="center"/>
        </w:trPr>
        <w:tc>
          <w:tcPr>
            <w:tcW w:w="2006" w:type="dxa"/>
            <w:vAlign w:val="center"/>
          </w:tcPr>
          <w:p w:rsidR="00E72DE8" w:rsidRDefault="000604DB">
            <w:pPr>
              <w:wordWrap w:val="0"/>
              <w:jc w:val="center"/>
              <w:rPr>
                <w:bCs/>
              </w:rPr>
            </w:pPr>
            <w:r>
              <w:rPr>
                <w:rFonts w:hint="eastAsia"/>
              </w:rPr>
              <w:t>1</w:t>
            </w:r>
            <w:r>
              <w:rPr>
                <w:rFonts w:hint="eastAsia"/>
              </w:rPr>
              <w:t>、大体标本</w:t>
            </w:r>
            <w:proofErr w:type="gramStart"/>
            <w:r>
              <w:rPr>
                <w:rFonts w:hint="eastAsia"/>
              </w:rPr>
              <w:t>拍摄台</w:t>
            </w:r>
            <w:proofErr w:type="gramEnd"/>
          </w:p>
        </w:tc>
        <w:tc>
          <w:tcPr>
            <w:tcW w:w="6528" w:type="dxa"/>
            <w:vAlign w:val="center"/>
          </w:tcPr>
          <w:p w:rsidR="00E72DE8" w:rsidRDefault="000604DB">
            <w:pPr>
              <w:rPr>
                <w:bCs/>
              </w:rPr>
            </w:pPr>
            <w:r>
              <w:rPr>
                <w:rFonts w:hint="eastAsia"/>
                <w:bCs/>
              </w:rPr>
              <w:t>镜头：</w:t>
            </w:r>
            <w:r>
              <w:rPr>
                <w:rFonts w:hint="eastAsia"/>
                <w:bCs/>
              </w:rPr>
              <w:t>f9.6mm</w:t>
            </w:r>
            <w:r>
              <w:rPr>
                <w:rFonts w:hint="eastAsia"/>
                <w:bCs/>
              </w:rPr>
              <w:t>；光圈：电子彩色光圈；像素数：</w:t>
            </w:r>
            <w:r>
              <w:rPr>
                <w:rFonts w:hint="eastAsia"/>
                <w:bCs/>
              </w:rPr>
              <w:t>500</w:t>
            </w:r>
            <w:r>
              <w:rPr>
                <w:rFonts w:hint="eastAsia"/>
                <w:bCs/>
              </w:rPr>
              <w:t>万；成像元件：</w:t>
            </w:r>
            <w:r>
              <w:rPr>
                <w:rFonts w:hint="eastAsia"/>
                <w:bCs/>
              </w:rPr>
              <w:t>CMOS</w:t>
            </w:r>
            <w:r>
              <w:rPr>
                <w:rFonts w:hint="eastAsia"/>
                <w:bCs/>
              </w:rPr>
              <w:t>；输入端子：</w:t>
            </w:r>
            <w:r>
              <w:rPr>
                <w:rFonts w:hint="eastAsia"/>
                <w:bCs/>
              </w:rPr>
              <w:t xml:space="preserve">VGA </w:t>
            </w:r>
            <w:r>
              <w:rPr>
                <w:rFonts w:hint="eastAsia"/>
                <w:bCs/>
              </w:rPr>
              <w:t>；输出端子</w:t>
            </w:r>
            <w:r>
              <w:rPr>
                <w:rFonts w:hint="eastAsia"/>
                <w:bCs/>
              </w:rPr>
              <w:t>DVI-I/VGA/S-Video/Composite/RS-232</w:t>
            </w:r>
            <w:r>
              <w:rPr>
                <w:rFonts w:hint="eastAsia"/>
                <w:bCs/>
              </w:rPr>
              <w:t>；通过定制接口能直接通过病理网络系统软件进行调节和大体标本拍照控制，并将图像自动编号后直接存入病理网络系统中；拍摄的图像可以通过病理软件进行测量、分析和标注等。</w:t>
            </w:r>
          </w:p>
        </w:tc>
      </w:tr>
      <w:tr w:rsidR="00E72DE8">
        <w:trPr>
          <w:trHeight w:val="454"/>
          <w:jc w:val="center"/>
        </w:trPr>
        <w:tc>
          <w:tcPr>
            <w:tcW w:w="2006" w:type="dxa"/>
            <w:vAlign w:val="center"/>
          </w:tcPr>
          <w:p w:rsidR="00E72DE8" w:rsidRDefault="000604DB">
            <w:pPr>
              <w:wordWrap w:val="0"/>
              <w:jc w:val="center"/>
            </w:pPr>
            <w:r>
              <w:rPr>
                <w:rFonts w:hint="eastAsia"/>
                <w:bCs/>
              </w:rPr>
              <w:t>2</w:t>
            </w:r>
            <w:r>
              <w:rPr>
                <w:bCs/>
              </w:rPr>
              <w:t>、数码摄像头</w:t>
            </w:r>
          </w:p>
        </w:tc>
        <w:tc>
          <w:tcPr>
            <w:tcW w:w="6528" w:type="dxa"/>
            <w:vAlign w:val="center"/>
          </w:tcPr>
          <w:p w:rsidR="00E72DE8" w:rsidRDefault="000604DB">
            <w:pPr>
              <w:rPr>
                <w:kern w:val="0"/>
              </w:rPr>
            </w:pPr>
            <w:r>
              <w:rPr>
                <w:bCs/>
              </w:rPr>
              <w:t>国产</w:t>
            </w:r>
            <w:r>
              <w:rPr>
                <w:bCs/>
              </w:rPr>
              <w:t>300</w:t>
            </w:r>
            <w:r>
              <w:rPr>
                <w:bCs/>
              </w:rPr>
              <w:t>万数码摄像头，扫描模式：逐行扫描；图像传感器：</w:t>
            </w:r>
            <w:r>
              <w:rPr>
                <w:bCs/>
              </w:rPr>
              <w:t>1/2</w:t>
            </w:r>
            <w:proofErr w:type="gramStart"/>
            <w:r>
              <w:rPr>
                <w:bCs/>
              </w:rPr>
              <w:t>”</w:t>
            </w:r>
            <w:proofErr w:type="gramEnd"/>
            <w:r>
              <w:rPr>
                <w:bCs/>
              </w:rPr>
              <w:t>CMOS</w:t>
            </w:r>
            <w:r>
              <w:rPr>
                <w:bCs/>
              </w:rPr>
              <w:t>；分辨率：</w:t>
            </w:r>
            <w:r>
              <w:rPr>
                <w:bCs/>
              </w:rPr>
              <w:t>2048*1536</w:t>
            </w:r>
            <w:r>
              <w:rPr>
                <w:bCs/>
              </w:rPr>
              <w:t>（</w:t>
            </w:r>
            <w:r>
              <w:rPr>
                <w:bCs/>
              </w:rPr>
              <w:t>300</w:t>
            </w:r>
            <w:r>
              <w:rPr>
                <w:bCs/>
              </w:rPr>
              <w:t>万有效物理像素）；像素大小：</w:t>
            </w:r>
            <w:r>
              <w:rPr>
                <w:bCs/>
              </w:rPr>
              <w:t>3.2μm*3.2μm</w:t>
            </w:r>
            <w:r>
              <w:rPr>
                <w:bCs/>
              </w:rPr>
              <w:t>；</w:t>
            </w:r>
            <w:proofErr w:type="gramStart"/>
            <w:r>
              <w:rPr>
                <w:bCs/>
              </w:rPr>
              <w:t>帧</w:t>
            </w:r>
            <w:proofErr w:type="gramEnd"/>
            <w:r>
              <w:rPr>
                <w:bCs/>
              </w:rPr>
              <w:t>速率：</w:t>
            </w:r>
            <w:r>
              <w:rPr>
                <w:bCs/>
              </w:rPr>
              <w:t>8-43FPS</w:t>
            </w:r>
            <w:r>
              <w:rPr>
                <w:bCs/>
              </w:rPr>
              <w:t>；信噪比：</w:t>
            </w:r>
            <w:r>
              <w:rPr>
                <w:bCs/>
              </w:rPr>
              <w:t>43dB</w:t>
            </w:r>
            <w:r>
              <w:rPr>
                <w:bCs/>
              </w:rPr>
              <w:t>。</w:t>
            </w:r>
          </w:p>
        </w:tc>
      </w:tr>
      <w:tr w:rsidR="00E72DE8">
        <w:trPr>
          <w:trHeight w:val="454"/>
          <w:jc w:val="center"/>
        </w:trPr>
        <w:tc>
          <w:tcPr>
            <w:tcW w:w="2006" w:type="dxa"/>
            <w:vAlign w:val="center"/>
          </w:tcPr>
          <w:p w:rsidR="00E72DE8" w:rsidRDefault="000604DB">
            <w:pPr>
              <w:spacing w:line="360" w:lineRule="auto"/>
              <w:jc w:val="center"/>
              <w:rPr>
                <w:bCs/>
              </w:rPr>
            </w:pPr>
            <w:r>
              <w:rPr>
                <w:rFonts w:hint="eastAsia"/>
              </w:rPr>
              <w:t>3</w:t>
            </w:r>
            <w:r>
              <w:t>、摄像接口</w:t>
            </w:r>
          </w:p>
        </w:tc>
        <w:tc>
          <w:tcPr>
            <w:tcW w:w="6528" w:type="dxa"/>
            <w:vAlign w:val="center"/>
          </w:tcPr>
          <w:p w:rsidR="00E72DE8" w:rsidRDefault="000604DB">
            <w:pPr>
              <w:rPr>
                <w:bCs/>
              </w:rPr>
            </w:pPr>
            <w:r>
              <w:rPr>
                <w:bCs/>
              </w:rPr>
              <w:t>1</w:t>
            </w:r>
            <w:r>
              <w:rPr>
                <w:bCs/>
              </w:rPr>
              <w:t>倍通用显微</w:t>
            </w:r>
            <w:r>
              <w:rPr>
                <w:bCs/>
              </w:rPr>
              <w:t>C</w:t>
            </w:r>
            <w:r>
              <w:rPr>
                <w:bCs/>
              </w:rPr>
              <w:t>型接口，从镜头安装基准面到焦点的距离是</w:t>
            </w:r>
            <w:r>
              <w:rPr>
                <w:bCs/>
              </w:rPr>
              <w:t>17.526mm</w:t>
            </w:r>
            <w:r>
              <w:rPr>
                <w:bCs/>
              </w:rPr>
              <w:t>，用于摄像头和三目显微镜的连接。</w:t>
            </w:r>
          </w:p>
        </w:tc>
      </w:tr>
      <w:tr w:rsidR="00CD0F4A">
        <w:trPr>
          <w:trHeight w:val="454"/>
          <w:jc w:val="center"/>
        </w:trPr>
        <w:tc>
          <w:tcPr>
            <w:tcW w:w="2006" w:type="dxa"/>
            <w:vAlign w:val="center"/>
          </w:tcPr>
          <w:p w:rsidR="00CD0F4A" w:rsidRDefault="00CD0F4A" w:rsidP="00CD0F4A">
            <w:pPr>
              <w:jc w:val="center"/>
            </w:pPr>
            <w:r>
              <w:rPr>
                <w:rFonts w:hint="eastAsia"/>
              </w:rPr>
              <w:t>4</w:t>
            </w:r>
            <w:r>
              <w:rPr>
                <w:rFonts w:hint="eastAsia"/>
              </w:rPr>
              <w:t>、病理系统平台</w:t>
            </w:r>
          </w:p>
        </w:tc>
        <w:tc>
          <w:tcPr>
            <w:tcW w:w="6528" w:type="dxa"/>
            <w:vAlign w:val="center"/>
          </w:tcPr>
          <w:p w:rsidR="00CD0F4A" w:rsidRDefault="00CD0F4A" w:rsidP="00CD0F4A">
            <w:pPr>
              <w:rPr>
                <w:bCs/>
              </w:rPr>
            </w:pPr>
            <w:r>
              <w:rPr>
                <w:rFonts w:hAnsi="宋体" w:hint="eastAsia"/>
                <w:kern w:val="0"/>
              </w:rPr>
              <w:t>用于病理系统平台的硬件平台，不低于</w:t>
            </w:r>
            <w:r>
              <w:rPr>
                <w:rFonts w:hAnsi="宋体" w:hint="eastAsia"/>
                <w:kern w:val="0"/>
              </w:rPr>
              <w:t xml:space="preserve"> </w:t>
            </w:r>
            <w:proofErr w:type="gramStart"/>
            <w:r>
              <w:rPr>
                <w:rFonts w:hAnsi="宋体" w:hint="eastAsia"/>
                <w:kern w:val="0"/>
              </w:rPr>
              <w:t>2</w:t>
            </w:r>
            <w:r>
              <w:rPr>
                <w:rFonts w:hAnsi="宋体" w:hint="eastAsia"/>
                <w:kern w:val="0"/>
              </w:rPr>
              <w:t>个四核</w:t>
            </w:r>
            <w:proofErr w:type="gramEnd"/>
            <w:r>
              <w:rPr>
                <w:rFonts w:hAnsi="宋体" w:hint="eastAsia"/>
                <w:kern w:val="0"/>
              </w:rPr>
              <w:t>CPU /</w:t>
            </w:r>
            <w:r>
              <w:rPr>
                <w:rFonts w:hAnsi="宋体" w:hint="eastAsia"/>
                <w:kern w:val="0"/>
              </w:rPr>
              <w:t>内存</w:t>
            </w:r>
            <w:r>
              <w:rPr>
                <w:rFonts w:hAnsi="宋体" w:hint="eastAsia"/>
                <w:kern w:val="0"/>
              </w:rPr>
              <w:t>12G/</w:t>
            </w:r>
            <w:r>
              <w:rPr>
                <w:rFonts w:hAnsi="宋体" w:hint="eastAsia"/>
                <w:kern w:val="0"/>
              </w:rPr>
              <w:t>原装硬盘</w:t>
            </w:r>
            <w:r>
              <w:rPr>
                <w:rFonts w:hAnsi="宋体" w:hint="eastAsia"/>
                <w:kern w:val="0"/>
              </w:rPr>
              <w:t>2*500G/</w:t>
            </w:r>
            <w:r>
              <w:rPr>
                <w:rFonts w:hAnsi="宋体" w:hint="eastAsia"/>
                <w:kern w:val="0"/>
              </w:rPr>
              <w:t>含导轨</w:t>
            </w:r>
            <w:r>
              <w:rPr>
                <w:rFonts w:hAnsi="宋体" w:hint="eastAsia"/>
                <w:kern w:val="0"/>
              </w:rPr>
              <w:t>/RAID1/2</w:t>
            </w:r>
            <w:r>
              <w:rPr>
                <w:rFonts w:hAnsi="宋体" w:hint="eastAsia"/>
                <w:kern w:val="0"/>
              </w:rPr>
              <w:t>个</w:t>
            </w:r>
            <w:r>
              <w:rPr>
                <w:rFonts w:hAnsi="宋体" w:hint="eastAsia"/>
                <w:kern w:val="0"/>
              </w:rPr>
              <w:t>500W</w:t>
            </w:r>
            <w:r>
              <w:rPr>
                <w:rFonts w:hAnsi="宋体" w:hint="eastAsia"/>
                <w:kern w:val="0"/>
              </w:rPr>
              <w:t>电源</w:t>
            </w:r>
            <w:r>
              <w:rPr>
                <w:rFonts w:hAnsi="宋体" w:hint="eastAsia"/>
                <w:kern w:val="0"/>
              </w:rPr>
              <w:t>/Windows Server2012 R2</w:t>
            </w:r>
            <w:r>
              <w:rPr>
                <w:rFonts w:hAnsi="宋体" w:hint="eastAsia"/>
                <w:kern w:val="0"/>
              </w:rPr>
              <w:t>标准版介质</w:t>
            </w:r>
            <w:r>
              <w:rPr>
                <w:rFonts w:hAnsi="宋体" w:hint="eastAsia"/>
                <w:kern w:val="0"/>
              </w:rPr>
              <w:t>/SQLServer2012R2</w:t>
            </w:r>
            <w:r>
              <w:rPr>
                <w:rFonts w:hAnsi="宋体" w:hint="eastAsia"/>
                <w:kern w:val="0"/>
              </w:rPr>
              <w:t>标准版介质。</w:t>
            </w:r>
          </w:p>
        </w:tc>
      </w:tr>
      <w:tr w:rsidR="00CD0F4A">
        <w:trPr>
          <w:trHeight w:val="454"/>
          <w:jc w:val="center"/>
        </w:trPr>
        <w:tc>
          <w:tcPr>
            <w:tcW w:w="2006" w:type="dxa"/>
            <w:vAlign w:val="center"/>
          </w:tcPr>
          <w:p w:rsidR="00CD0F4A" w:rsidRDefault="00CD0F4A" w:rsidP="00CD0F4A">
            <w:pPr>
              <w:jc w:val="center"/>
            </w:pPr>
            <w:r>
              <w:rPr>
                <w:rFonts w:hint="eastAsia"/>
              </w:rPr>
              <w:t>5</w:t>
            </w:r>
            <w:r>
              <w:t>、</w:t>
            </w:r>
            <w:r>
              <w:rPr>
                <w:rFonts w:hint="eastAsia"/>
              </w:rPr>
              <w:t>病理系统</w:t>
            </w:r>
            <w:r>
              <w:t>工作站</w:t>
            </w:r>
          </w:p>
        </w:tc>
        <w:tc>
          <w:tcPr>
            <w:tcW w:w="6528" w:type="dxa"/>
            <w:vAlign w:val="center"/>
          </w:tcPr>
          <w:p w:rsidR="00CD0F4A" w:rsidRDefault="00CD0F4A" w:rsidP="00CD0F4A">
            <w:pPr>
              <w:rPr>
                <w:color w:val="000000"/>
                <w:kern w:val="0"/>
              </w:rPr>
            </w:pPr>
            <w:r>
              <w:rPr>
                <w:rFonts w:hint="eastAsia"/>
                <w:bCs/>
              </w:rPr>
              <w:t>用于</w:t>
            </w:r>
            <w:r>
              <w:rPr>
                <w:rFonts w:hint="eastAsia"/>
              </w:rPr>
              <w:t>病理</w:t>
            </w:r>
            <w:r>
              <w:rPr>
                <w:rFonts w:hint="eastAsia"/>
                <w:bCs/>
              </w:rPr>
              <w:t>系统的工作站，</w:t>
            </w:r>
            <w:r>
              <w:rPr>
                <w:bCs/>
              </w:rPr>
              <w:t>配置不低于英特尔酷</w:t>
            </w:r>
            <w:proofErr w:type="gramStart"/>
            <w:r>
              <w:rPr>
                <w:bCs/>
              </w:rPr>
              <w:t>睿</w:t>
            </w:r>
            <w:proofErr w:type="gramEnd"/>
            <w:r>
              <w:rPr>
                <w:bCs/>
              </w:rPr>
              <w:t>I3-6100</w:t>
            </w:r>
            <w:r>
              <w:rPr>
                <w:bCs/>
              </w:rPr>
              <w:t>；内存</w:t>
            </w:r>
            <w:r>
              <w:rPr>
                <w:bCs/>
              </w:rPr>
              <w:t xml:space="preserve">4G </w:t>
            </w:r>
            <w:r>
              <w:rPr>
                <w:bCs/>
              </w:rPr>
              <w:t>；硬盘</w:t>
            </w:r>
            <w:r>
              <w:rPr>
                <w:bCs/>
              </w:rPr>
              <w:t>500G</w:t>
            </w:r>
            <w:r>
              <w:rPr>
                <w:bCs/>
              </w:rPr>
              <w:t>；</w:t>
            </w:r>
            <w:r>
              <w:rPr>
                <w:bCs/>
              </w:rPr>
              <w:t>19</w:t>
            </w:r>
            <w:r>
              <w:rPr>
                <w:bCs/>
              </w:rPr>
              <w:t>吋液晶彩显。</w:t>
            </w:r>
          </w:p>
        </w:tc>
      </w:tr>
      <w:tr w:rsidR="00CD0F4A">
        <w:trPr>
          <w:trHeight w:val="454"/>
          <w:jc w:val="center"/>
        </w:trPr>
        <w:tc>
          <w:tcPr>
            <w:tcW w:w="2006" w:type="dxa"/>
            <w:vAlign w:val="center"/>
          </w:tcPr>
          <w:p w:rsidR="00CD0F4A" w:rsidRDefault="00CD0F4A" w:rsidP="00CD0F4A">
            <w:pPr>
              <w:jc w:val="center"/>
            </w:pPr>
            <w:r>
              <w:rPr>
                <w:rFonts w:hint="eastAsia"/>
              </w:rPr>
              <w:t>6</w:t>
            </w:r>
            <w:r>
              <w:rPr>
                <w:rFonts w:hint="eastAsia"/>
              </w:rPr>
              <w:t>、病理系统图文输出设备</w:t>
            </w:r>
          </w:p>
        </w:tc>
        <w:tc>
          <w:tcPr>
            <w:tcW w:w="6528" w:type="dxa"/>
            <w:vAlign w:val="center"/>
          </w:tcPr>
          <w:p w:rsidR="00CD0F4A" w:rsidRDefault="00CD0F4A" w:rsidP="00CD0F4A">
            <w:pPr>
              <w:rPr>
                <w:bCs/>
              </w:rPr>
            </w:pPr>
            <w:r>
              <w:rPr>
                <w:rFonts w:hint="eastAsia"/>
                <w:bCs/>
              </w:rPr>
              <w:t>用于</w:t>
            </w:r>
            <w:r>
              <w:rPr>
                <w:rFonts w:hint="eastAsia"/>
              </w:rPr>
              <w:t>病理</w:t>
            </w:r>
            <w:r>
              <w:rPr>
                <w:rFonts w:hint="eastAsia"/>
                <w:bCs/>
              </w:rPr>
              <w:t>系统的图文输出设备，打印宽度：</w:t>
            </w:r>
            <w:r>
              <w:rPr>
                <w:bCs/>
              </w:rPr>
              <w:t>单页纸</w:t>
            </w:r>
            <w:r>
              <w:rPr>
                <w:bCs/>
              </w:rPr>
              <w:t>:90-257</w:t>
            </w:r>
            <w:r>
              <w:rPr>
                <w:rFonts w:hint="eastAsia"/>
                <w:bCs/>
              </w:rPr>
              <w:t>；</w:t>
            </w:r>
            <w:r>
              <w:rPr>
                <w:bCs/>
              </w:rPr>
              <w:t>连续纸</w:t>
            </w:r>
            <w:r>
              <w:rPr>
                <w:bCs/>
              </w:rPr>
              <w:t>:101.6-254mm</w:t>
            </w:r>
            <w:r>
              <w:rPr>
                <w:rFonts w:hint="eastAsia"/>
                <w:bCs/>
              </w:rPr>
              <w:t>;</w:t>
            </w:r>
            <w:r>
              <w:rPr>
                <w:rFonts w:hint="eastAsia"/>
                <w:bCs/>
              </w:rPr>
              <w:t>分辨率：</w:t>
            </w:r>
            <w:r>
              <w:rPr>
                <w:bCs/>
              </w:rPr>
              <w:t>360dpi</w:t>
            </w:r>
            <w:r>
              <w:rPr>
                <w:rFonts w:hint="eastAsia"/>
                <w:bCs/>
              </w:rPr>
              <w:t>；打印速度：</w:t>
            </w:r>
            <w:r>
              <w:rPr>
                <w:bCs/>
              </w:rPr>
              <w:t>英文</w:t>
            </w:r>
            <w:r>
              <w:rPr>
                <w:bCs/>
              </w:rPr>
              <w:t>:300</w:t>
            </w:r>
            <w:r>
              <w:rPr>
                <w:bCs/>
              </w:rPr>
              <w:t>中文</w:t>
            </w:r>
            <w:r>
              <w:rPr>
                <w:bCs/>
              </w:rPr>
              <w:t>:150</w:t>
            </w:r>
            <w:r>
              <w:rPr>
                <w:bCs/>
              </w:rPr>
              <w:t>字</w:t>
            </w:r>
            <w:r>
              <w:rPr>
                <w:bCs/>
              </w:rPr>
              <w:t>/</w:t>
            </w:r>
            <w:r>
              <w:rPr>
                <w:bCs/>
              </w:rPr>
              <w:t>秒</w:t>
            </w:r>
            <w:r>
              <w:rPr>
                <w:rFonts w:hint="eastAsia"/>
                <w:bCs/>
              </w:rPr>
              <w:t>；接口类型：</w:t>
            </w:r>
            <w:r>
              <w:rPr>
                <w:bCs/>
              </w:rPr>
              <w:t>IEEE-1284</w:t>
            </w:r>
            <w:r>
              <w:rPr>
                <w:bCs/>
              </w:rPr>
              <w:t>双向并口</w:t>
            </w:r>
            <w:r>
              <w:rPr>
                <w:bCs/>
              </w:rPr>
              <w:t>/USB1.1</w:t>
            </w:r>
            <w:r>
              <w:rPr>
                <w:bCs/>
              </w:rPr>
              <w:t>接口</w:t>
            </w:r>
            <w:r>
              <w:rPr>
                <w:rFonts w:hint="eastAsia"/>
                <w:bCs/>
              </w:rPr>
              <w:t>；色带寿命：</w:t>
            </w:r>
            <w:r>
              <w:rPr>
                <w:bCs/>
              </w:rPr>
              <w:t>200</w:t>
            </w:r>
            <w:r>
              <w:rPr>
                <w:bCs/>
              </w:rPr>
              <w:t>万字符</w:t>
            </w:r>
            <w:r>
              <w:rPr>
                <w:rFonts w:hint="eastAsia"/>
                <w:bCs/>
              </w:rPr>
              <w:t>；打印针寿命</w:t>
            </w:r>
            <w:r>
              <w:rPr>
                <w:bCs/>
              </w:rPr>
              <w:t>2</w:t>
            </w:r>
            <w:r>
              <w:rPr>
                <w:bCs/>
              </w:rPr>
              <w:t>亿次</w:t>
            </w:r>
            <w:r>
              <w:rPr>
                <w:rFonts w:hint="eastAsia"/>
                <w:bCs/>
              </w:rPr>
              <w:t>。</w:t>
            </w:r>
          </w:p>
        </w:tc>
      </w:tr>
      <w:tr w:rsidR="00CD0F4A">
        <w:trPr>
          <w:trHeight w:val="454"/>
          <w:jc w:val="center"/>
        </w:trPr>
        <w:tc>
          <w:tcPr>
            <w:tcW w:w="2006" w:type="dxa"/>
            <w:vAlign w:val="center"/>
          </w:tcPr>
          <w:p w:rsidR="00CD0F4A" w:rsidRDefault="00CD0F4A" w:rsidP="00CD0F4A">
            <w:pPr>
              <w:jc w:val="center"/>
            </w:pPr>
            <w:r>
              <w:rPr>
                <w:rFonts w:hint="eastAsia"/>
              </w:rPr>
              <w:t>7</w:t>
            </w:r>
            <w:r>
              <w:t>、</w:t>
            </w:r>
            <w:r>
              <w:rPr>
                <w:rFonts w:hint="eastAsia"/>
              </w:rPr>
              <w:t>病理系统</w:t>
            </w:r>
            <w:r>
              <w:t>彩色</w:t>
            </w:r>
            <w:r>
              <w:rPr>
                <w:rFonts w:hint="eastAsia"/>
              </w:rPr>
              <w:t>图文输出设备</w:t>
            </w:r>
          </w:p>
        </w:tc>
        <w:tc>
          <w:tcPr>
            <w:tcW w:w="6528" w:type="dxa"/>
            <w:vAlign w:val="center"/>
          </w:tcPr>
          <w:p w:rsidR="00CD0F4A" w:rsidRDefault="00CD0F4A" w:rsidP="00CD0F4A">
            <w:pPr>
              <w:rPr>
                <w:b/>
              </w:rPr>
            </w:pPr>
            <w:r>
              <w:rPr>
                <w:rFonts w:hint="eastAsia"/>
                <w:bCs/>
              </w:rPr>
              <w:t>用于</w:t>
            </w:r>
            <w:r>
              <w:rPr>
                <w:rFonts w:hint="eastAsia"/>
              </w:rPr>
              <w:t>病理</w:t>
            </w:r>
            <w:r>
              <w:rPr>
                <w:rFonts w:hint="eastAsia"/>
                <w:bCs/>
              </w:rPr>
              <w:t>系统的彩色图文输出设备，</w:t>
            </w:r>
            <w:r>
              <w:rPr>
                <w:bCs/>
              </w:rPr>
              <w:t>首页输出：</w:t>
            </w:r>
            <w:r>
              <w:rPr>
                <w:bCs/>
              </w:rPr>
              <w:t>8.9S</w:t>
            </w:r>
            <w:r>
              <w:rPr>
                <w:bCs/>
              </w:rPr>
              <w:t>；处理器速度：</w:t>
            </w:r>
            <w:r>
              <w:rPr>
                <w:bCs/>
              </w:rPr>
              <w:t>1200MHz</w:t>
            </w:r>
            <w:r>
              <w:rPr>
                <w:bCs/>
              </w:rPr>
              <w:t>；打印质量：</w:t>
            </w:r>
            <w:r>
              <w:rPr>
                <w:bCs/>
              </w:rPr>
              <w:t xml:space="preserve"> 600 x 600 dpi</w:t>
            </w:r>
            <w:r>
              <w:rPr>
                <w:bCs/>
              </w:rPr>
              <w:t>；打印负荷（每月、</w:t>
            </w:r>
            <w:r>
              <w:rPr>
                <w:bCs/>
              </w:rPr>
              <w:t>A4</w:t>
            </w:r>
            <w:r>
              <w:rPr>
                <w:bCs/>
              </w:rPr>
              <w:t>）：</w:t>
            </w:r>
            <w:r>
              <w:rPr>
                <w:bCs/>
              </w:rPr>
              <w:t>50000</w:t>
            </w:r>
            <w:r>
              <w:rPr>
                <w:bCs/>
              </w:rPr>
              <w:t>页；</w:t>
            </w:r>
            <w:r>
              <w:rPr>
                <w:bCs/>
              </w:rPr>
              <w:t xml:space="preserve"> </w:t>
            </w:r>
            <w:r>
              <w:rPr>
                <w:bCs/>
              </w:rPr>
              <w:t>打印速度：</w:t>
            </w:r>
            <w:r>
              <w:rPr>
                <w:bCs/>
              </w:rPr>
              <w:t>20</w:t>
            </w:r>
            <w:r>
              <w:rPr>
                <w:bCs/>
              </w:rPr>
              <w:t>页</w:t>
            </w:r>
            <w:r>
              <w:rPr>
                <w:bCs/>
              </w:rPr>
              <w:t>/</w:t>
            </w:r>
            <w:r>
              <w:rPr>
                <w:bCs/>
              </w:rPr>
              <w:t>分钟。最大内存：</w:t>
            </w:r>
            <w:r>
              <w:rPr>
                <w:bCs/>
              </w:rPr>
              <w:t>256MB</w:t>
            </w:r>
            <w:r>
              <w:rPr>
                <w:bCs/>
              </w:rPr>
              <w:t>；</w:t>
            </w:r>
            <w:proofErr w:type="gramStart"/>
            <w:r>
              <w:rPr>
                <w:bCs/>
              </w:rPr>
              <w:t>标配连接</w:t>
            </w:r>
            <w:proofErr w:type="gramEnd"/>
            <w:r>
              <w:rPr>
                <w:bCs/>
              </w:rPr>
              <w:t>：高速</w:t>
            </w:r>
            <w:r>
              <w:rPr>
                <w:bCs/>
              </w:rPr>
              <w:t xml:space="preserve"> USB 2.0 </w:t>
            </w:r>
            <w:r>
              <w:rPr>
                <w:bCs/>
              </w:rPr>
              <w:t>端口；内置快速以太网</w:t>
            </w:r>
            <w:r>
              <w:rPr>
                <w:bCs/>
              </w:rPr>
              <w:t xml:space="preserve"> 10/100Base-TX</w:t>
            </w:r>
            <w:r>
              <w:rPr>
                <w:bCs/>
              </w:rPr>
              <w:t>。</w:t>
            </w:r>
          </w:p>
        </w:tc>
      </w:tr>
    </w:tbl>
    <w:p w:rsidR="00E72DE8" w:rsidRPr="00B77299" w:rsidRDefault="00414A92" w:rsidP="00414A92">
      <w:pPr>
        <w:pStyle w:val="3"/>
        <w:rPr>
          <w:rFonts w:ascii="Arial" w:hAnsi="Arial" w:cs="Arial"/>
          <w:sz w:val="24"/>
          <w:szCs w:val="24"/>
        </w:rPr>
      </w:pPr>
      <w:bookmarkStart w:id="92" w:name="_Toc8736318"/>
      <w:bookmarkStart w:id="93" w:name="_Toc8906856"/>
      <w:r w:rsidRPr="00B77299">
        <w:rPr>
          <w:rFonts w:ascii="Arial" w:hAnsi="Arial" w:cs="Arial" w:hint="eastAsia"/>
          <w:sz w:val="24"/>
          <w:szCs w:val="24"/>
        </w:rPr>
        <w:t xml:space="preserve">4. </w:t>
      </w:r>
      <w:r w:rsidR="000604DB" w:rsidRPr="00B77299">
        <w:rPr>
          <w:rFonts w:ascii="Arial" w:hAnsi="Arial" w:cs="Arial" w:hint="eastAsia"/>
          <w:sz w:val="24"/>
          <w:szCs w:val="24"/>
        </w:rPr>
        <w:t>采购标交付或者实施的时间和地点</w:t>
      </w:r>
      <w:bookmarkEnd w:id="92"/>
      <w:bookmarkEnd w:id="93"/>
    </w:p>
    <w:p w:rsidR="00E72DE8" w:rsidRPr="00B77299" w:rsidRDefault="000604DB">
      <w:pPr>
        <w:spacing w:line="360" w:lineRule="auto"/>
        <w:rPr>
          <w:rFonts w:hAnsi="宋体"/>
          <w:sz w:val="24"/>
        </w:rPr>
      </w:pPr>
      <w:r w:rsidRPr="00B77299">
        <w:rPr>
          <w:rFonts w:hAnsi="宋体"/>
          <w:sz w:val="24"/>
        </w:rPr>
        <w:t xml:space="preserve">1. </w:t>
      </w:r>
      <w:r w:rsidRPr="00B77299">
        <w:rPr>
          <w:rFonts w:hAnsi="宋体" w:hint="eastAsia"/>
          <w:sz w:val="24"/>
        </w:rPr>
        <w:t>采购标交付的时间：</w:t>
      </w:r>
      <w:r w:rsidRPr="00B77299">
        <w:rPr>
          <w:rFonts w:ascii="宋体" w:hAnsi="宋体" w:hint="eastAsia"/>
          <w:sz w:val="24"/>
        </w:rPr>
        <w:t>合同签订之日起</w:t>
      </w:r>
      <w:r w:rsidR="00494CD4">
        <w:rPr>
          <w:rFonts w:ascii="宋体" w:hAnsi="宋体" w:hint="eastAsia"/>
          <w:sz w:val="24"/>
        </w:rPr>
        <w:t>9</w:t>
      </w:r>
      <w:r w:rsidRPr="00B77299">
        <w:rPr>
          <w:rFonts w:ascii="宋体" w:hAnsi="宋体" w:hint="eastAsia"/>
          <w:sz w:val="24"/>
        </w:rPr>
        <w:t>0个工作日。</w:t>
      </w:r>
    </w:p>
    <w:p w:rsidR="00E72DE8" w:rsidRPr="00B77299" w:rsidRDefault="000604DB">
      <w:pPr>
        <w:spacing w:line="360" w:lineRule="auto"/>
        <w:rPr>
          <w:rFonts w:hAnsi="宋体"/>
          <w:sz w:val="24"/>
        </w:rPr>
      </w:pPr>
      <w:r w:rsidRPr="00B77299">
        <w:rPr>
          <w:rFonts w:hAnsi="宋体"/>
          <w:sz w:val="24"/>
        </w:rPr>
        <w:t xml:space="preserve">2. </w:t>
      </w:r>
      <w:r w:rsidRPr="00B77299">
        <w:rPr>
          <w:rFonts w:hAnsi="宋体" w:hint="eastAsia"/>
          <w:sz w:val="24"/>
        </w:rPr>
        <w:t>采购标交付的地点：采购人指定地点。</w:t>
      </w:r>
    </w:p>
    <w:p w:rsidR="00E72DE8" w:rsidRPr="00B77299" w:rsidRDefault="00414A92" w:rsidP="00414A92">
      <w:pPr>
        <w:pStyle w:val="3"/>
        <w:rPr>
          <w:rFonts w:ascii="Arial" w:hAnsi="Arial" w:cs="Arial"/>
          <w:sz w:val="24"/>
          <w:szCs w:val="24"/>
        </w:rPr>
      </w:pPr>
      <w:bookmarkStart w:id="94" w:name="_Toc8736319"/>
      <w:bookmarkStart w:id="95" w:name="_Toc8906857"/>
      <w:r w:rsidRPr="00B77299">
        <w:rPr>
          <w:rFonts w:ascii="Arial" w:hAnsi="Arial" w:cs="Arial" w:hint="eastAsia"/>
          <w:sz w:val="24"/>
          <w:szCs w:val="24"/>
        </w:rPr>
        <w:t xml:space="preserve">5. </w:t>
      </w:r>
      <w:proofErr w:type="gramStart"/>
      <w:r w:rsidR="000604DB" w:rsidRPr="00B77299">
        <w:rPr>
          <w:rFonts w:ascii="Arial" w:hAnsi="Arial" w:cs="Arial" w:hint="eastAsia"/>
          <w:sz w:val="24"/>
          <w:szCs w:val="24"/>
        </w:rPr>
        <w:t>采购标需满足</w:t>
      </w:r>
      <w:proofErr w:type="gramEnd"/>
      <w:r w:rsidR="000604DB" w:rsidRPr="00B77299">
        <w:rPr>
          <w:rFonts w:ascii="Arial" w:hAnsi="Arial" w:cs="Arial" w:hint="eastAsia"/>
          <w:sz w:val="24"/>
          <w:szCs w:val="24"/>
        </w:rPr>
        <w:t>的服务标准、期限、效率等要求</w:t>
      </w:r>
      <w:bookmarkEnd w:id="94"/>
      <w:bookmarkEnd w:id="95"/>
    </w:p>
    <w:p w:rsidR="00E72DE8" w:rsidRDefault="000604DB" w:rsidP="00C33893">
      <w:pPr>
        <w:spacing w:beforeLines="50" w:before="156" w:line="360" w:lineRule="auto"/>
        <w:rPr>
          <w:rFonts w:ascii="宋体" w:hAnsi="宋体"/>
          <w:b/>
          <w:bCs/>
          <w:sz w:val="24"/>
        </w:rPr>
      </w:pPr>
      <w:r w:rsidRPr="00B77299">
        <w:rPr>
          <w:rFonts w:ascii="宋体" w:hAnsi="宋体" w:hint="eastAsia"/>
          <w:b/>
          <w:bCs/>
          <w:sz w:val="24"/>
        </w:rPr>
        <w:t>（一）</w:t>
      </w:r>
      <w:proofErr w:type="gramStart"/>
      <w:r w:rsidRPr="00B77299">
        <w:rPr>
          <w:rFonts w:ascii="宋体" w:hAnsi="宋体" w:hint="eastAsia"/>
          <w:b/>
          <w:bCs/>
          <w:sz w:val="24"/>
        </w:rPr>
        <w:t>采购标需满足</w:t>
      </w:r>
      <w:proofErr w:type="gramEnd"/>
      <w:r w:rsidRPr="00B77299">
        <w:rPr>
          <w:rFonts w:ascii="宋体" w:hAnsi="宋体" w:hint="eastAsia"/>
          <w:b/>
          <w:bCs/>
          <w:sz w:val="24"/>
        </w:rPr>
        <w:t>的服务标准、效率要求</w:t>
      </w:r>
    </w:p>
    <w:p w:rsidR="00CD0F4A" w:rsidRPr="00B77299" w:rsidRDefault="00CD0F4A" w:rsidP="00C33893">
      <w:pPr>
        <w:spacing w:beforeLines="50" w:before="156" w:line="360" w:lineRule="auto"/>
        <w:rPr>
          <w:rFonts w:ascii="宋体" w:hAnsi="宋体" w:hint="eastAsia"/>
          <w:b/>
          <w:bCs/>
          <w:sz w:val="24"/>
        </w:rPr>
      </w:pPr>
    </w:p>
    <w:p w:rsidR="00E72DE8" w:rsidRPr="00B77299" w:rsidRDefault="000604DB" w:rsidP="00B77299">
      <w:pPr>
        <w:spacing w:beforeLines="50" w:before="156" w:line="360" w:lineRule="auto"/>
        <w:ind w:firstLineChars="150" w:firstLine="360"/>
        <w:rPr>
          <w:sz w:val="24"/>
        </w:rPr>
      </w:pPr>
      <w:r w:rsidRPr="00B77299">
        <w:rPr>
          <w:sz w:val="24"/>
        </w:rPr>
        <w:t>投标人应提供实时在线的客户服务，具备灵活多样的通讯手段，提供</w:t>
      </w:r>
      <w:r w:rsidRPr="00B77299">
        <w:rPr>
          <w:sz w:val="24"/>
        </w:rPr>
        <w:t>7×24</w:t>
      </w:r>
      <w:r w:rsidRPr="00B77299">
        <w:rPr>
          <w:rFonts w:ascii="宋体" w:hAnsi="宋体"/>
          <w:sz w:val="24"/>
        </w:rPr>
        <w:t>小时</w:t>
      </w:r>
      <w:r w:rsidRPr="00B77299">
        <w:rPr>
          <w:rFonts w:ascii="宋体" w:hAnsi="宋体" w:hint="eastAsia"/>
          <w:sz w:val="24"/>
        </w:rPr>
        <w:t>电话支持</w:t>
      </w:r>
      <w:r w:rsidRPr="00B77299">
        <w:rPr>
          <w:rFonts w:ascii="宋体" w:hAnsi="宋体"/>
          <w:sz w:val="24"/>
        </w:rPr>
        <w:t>。实时解决常见问题，</w:t>
      </w:r>
      <w:r w:rsidRPr="00B77299">
        <w:rPr>
          <w:rFonts w:ascii="宋体" w:hAnsi="宋体" w:hint="eastAsia"/>
          <w:sz w:val="24"/>
        </w:rPr>
        <w:t>如电话支持不能解决问题，需在</w:t>
      </w:r>
      <w:r w:rsidRPr="00B77299">
        <w:rPr>
          <w:sz w:val="24"/>
        </w:rPr>
        <w:t>4</w:t>
      </w:r>
      <w:r w:rsidRPr="00B77299">
        <w:rPr>
          <w:rFonts w:ascii="宋体" w:hAnsi="宋体"/>
          <w:sz w:val="24"/>
        </w:rPr>
        <w:t>小时内</w:t>
      </w:r>
      <w:r w:rsidRPr="00B77299">
        <w:rPr>
          <w:rFonts w:ascii="宋体" w:hAnsi="宋体" w:hint="eastAsia"/>
          <w:sz w:val="24"/>
        </w:rPr>
        <w:t>安排技术人员上门排除故障</w:t>
      </w:r>
      <w:r w:rsidRPr="00B77299">
        <w:rPr>
          <w:rFonts w:ascii="宋体" w:hAnsi="宋体"/>
          <w:sz w:val="24"/>
        </w:rPr>
        <w:t>。</w:t>
      </w:r>
    </w:p>
    <w:p w:rsidR="00E72DE8" w:rsidRPr="00B77299" w:rsidRDefault="000604DB" w:rsidP="00C33893">
      <w:pPr>
        <w:spacing w:beforeLines="50" w:before="156" w:line="360" w:lineRule="auto"/>
        <w:rPr>
          <w:rFonts w:ascii="宋体" w:hAnsi="宋体"/>
          <w:b/>
          <w:bCs/>
          <w:sz w:val="24"/>
        </w:rPr>
      </w:pPr>
      <w:r w:rsidRPr="00B77299">
        <w:rPr>
          <w:rFonts w:ascii="宋体" w:hAnsi="宋体" w:hint="eastAsia"/>
          <w:b/>
          <w:bCs/>
          <w:sz w:val="24"/>
        </w:rPr>
        <w:t>（二）</w:t>
      </w:r>
      <w:proofErr w:type="gramStart"/>
      <w:r w:rsidRPr="00B77299">
        <w:rPr>
          <w:rFonts w:ascii="宋体" w:hAnsi="宋体" w:hint="eastAsia"/>
          <w:b/>
          <w:bCs/>
          <w:sz w:val="24"/>
        </w:rPr>
        <w:t>采购标需满足</w:t>
      </w:r>
      <w:proofErr w:type="gramEnd"/>
      <w:r w:rsidRPr="00B77299">
        <w:rPr>
          <w:rFonts w:ascii="宋体" w:hAnsi="宋体" w:hint="eastAsia"/>
          <w:b/>
          <w:bCs/>
          <w:sz w:val="24"/>
        </w:rPr>
        <w:t>的服务期限要求</w:t>
      </w:r>
    </w:p>
    <w:p w:rsidR="00E72DE8" w:rsidRPr="00B77299" w:rsidRDefault="000604DB" w:rsidP="00B77299">
      <w:pPr>
        <w:spacing w:line="360" w:lineRule="auto"/>
        <w:ind w:firstLineChars="150" w:firstLine="360"/>
        <w:rPr>
          <w:rFonts w:ascii="宋体" w:hAnsi="宋体"/>
          <w:sz w:val="24"/>
        </w:rPr>
      </w:pPr>
      <w:r w:rsidRPr="00B77299">
        <w:rPr>
          <w:rFonts w:ascii="宋体" w:hAnsi="宋体" w:hint="eastAsia"/>
          <w:sz w:val="24"/>
        </w:rPr>
        <w:t>投标人</w:t>
      </w:r>
      <w:r w:rsidRPr="00B77299">
        <w:rPr>
          <w:rFonts w:ascii="宋体" w:hAnsi="宋体"/>
          <w:sz w:val="24"/>
        </w:rPr>
        <w:t>在</w:t>
      </w:r>
      <w:r w:rsidRPr="00B77299">
        <w:rPr>
          <w:rFonts w:ascii="宋体" w:hAnsi="宋体" w:hint="eastAsia"/>
          <w:sz w:val="24"/>
        </w:rPr>
        <w:t>软件</w:t>
      </w:r>
      <w:r w:rsidRPr="00B77299">
        <w:rPr>
          <w:rFonts w:ascii="宋体" w:hAnsi="宋体"/>
          <w:sz w:val="24"/>
        </w:rPr>
        <w:t>系统验收合格后</w:t>
      </w:r>
      <w:r w:rsidRPr="00B77299">
        <w:rPr>
          <w:rFonts w:ascii="宋体" w:hAnsi="宋体" w:hint="eastAsia"/>
          <w:sz w:val="24"/>
        </w:rPr>
        <w:t>提供一年免费系统维护及软件升级服务。</w:t>
      </w:r>
    </w:p>
    <w:p w:rsidR="00E72DE8" w:rsidRPr="00B77299" w:rsidRDefault="000604DB">
      <w:pPr>
        <w:rPr>
          <w:rFonts w:ascii="宋体" w:hAnsi="宋体"/>
          <w:kern w:val="0"/>
          <w:sz w:val="24"/>
        </w:rPr>
      </w:pPr>
      <w:r w:rsidRPr="00B77299">
        <w:rPr>
          <w:sz w:val="24"/>
        </w:rPr>
        <w:br w:type="page"/>
      </w:r>
    </w:p>
    <w:p w:rsidR="00E0568D" w:rsidRPr="00E0568D" w:rsidRDefault="00E0568D" w:rsidP="00E0568D">
      <w:pPr>
        <w:pStyle w:val="1"/>
        <w:rPr>
          <w:b/>
          <w:sz w:val="28"/>
          <w:szCs w:val="28"/>
        </w:rPr>
      </w:pPr>
      <w:bookmarkStart w:id="96" w:name="_Toc8906858"/>
      <w:bookmarkStart w:id="97" w:name="_Toc8736322"/>
      <w:r w:rsidRPr="00E0568D">
        <w:rPr>
          <w:b/>
          <w:sz w:val="28"/>
          <w:szCs w:val="28"/>
        </w:rPr>
        <w:lastRenderedPageBreak/>
        <w:t>第四章  合同条款</w:t>
      </w:r>
      <w:bookmarkEnd w:id="96"/>
    </w:p>
    <w:p w:rsidR="00E0568D" w:rsidRDefault="00E0568D" w:rsidP="00E0568D">
      <w:pPr>
        <w:spacing w:line="240" w:lineRule="atLeast"/>
        <w:rPr>
          <w:rFonts w:ascii="Arial" w:hAnsi="Arial" w:cs="Arial"/>
          <w:b/>
          <w:kern w:val="44"/>
          <w:sz w:val="32"/>
        </w:rPr>
      </w:pPr>
    </w:p>
    <w:p w:rsidR="00E0568D" w:rsidRDefault="00E0568D" w:rsidP="00E0568D">
      <w:pPr>
        <w:pStyle w:val="a3"/>
        <w:spacing w:line="240" w:lineRule="atLeast"/>
        <w:ind w:leftChars="257" w:left="1080" w:hanging="540"/>
        <w:rPr>
          <w:rFonts w:ascii="Arial" w:hAnsi="Arial" w:cs="Arial"/>
          <w:sz w:val="28"/>
        </w:rPr>
      </w:pPr>
    </w:p>
    <w:p w:rsidR="00E0568D" w:rsidRDefault="00E0568D" w:rsidP="00E0568D">
      <w:pPr>
        <w:pStyle w:val="a3"/>
        <w:spacing w:line="240" w:lineRule="atLeast"/>
        <w:ind w:leftChars="257" w:left="1080" w:hanging="540"/>
        <w:rPr>
          <w:rFonts w:ascii="Arial" w:hAnsi="Arial" w:cs="Arial"/>
        </w:rPr>
      </w:pPr>
    </w:p>
    <w:p w:rsidR="00E0568D" w:rsidRDefault="00E0568D" w:rsidP="00E0568D">
      <w:pPr>
        <w:spacing w:line="240" w:lineRule="atLeast"/>
        <w:ind w:leftChars="257" w:left="1080" w:hanging="540"/>
        <w:rPr>
          <w:rFonts w:ascii="Arial" w:hAnsi="Arial" w:cs="Arial"/>
          <w:sz w:val="24"/>
        </w:rPr>
      </w:pPr>
      <w:bookmarkStart w:id="98" w:name="_Toc216513789"/>
      <w:r>
        <w:rPr>
          <w:rFonts w:ascii="Arial" w:hAnsi="Arial" w:cs="Arial"/>
          <w:sz w:val="24"/>
        </w:rPr>
        <w:t>合同编号：</w:t>
      </w:r>
      <w:bookmarkEnd w:id="98"/>
      <w:r>
        <w:rPr>
          <w:rFonts w:ascii="Arial" w:hAnsi="Arial" w:cs="Arial"/>
          <w:sz w:val="24"/>
        </w:rPr>
        <w:t xml:space="preserve">        </w:t>
      </w:r>
    </w:p>
    <w:p w:rsidR="00E0568D" w:rsidRDefault="00E0568D" w:rsidP="00E0568D">
      <w:pPr>
        <w:pStyle w:val="a3"/>
        <w:spacing w:line="240" w:lineRule="atLeast"/>
        <w:ind w:leftChars="257" w:left="1080" w:hanging="540"/>
        <w:rPr>
          <w:rFonts w:ascii="Arial" w:hAnsi="Arial" w:cs="Arial"/>
        </w:rPr>
      </w:pP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r>
        <w:rPr>
          <w:rFonts w:ascii="Arial" w:hAnsi="Arial" w:cs="Arial"/>
          <w:sz w:val="24"/>
        </w:rPr>
        <w:t>项目名称：</w:t>
      </w:r>
      <w:r>
        <w:rPr>
          <w:rFonts w:ascii="Arial" w:hAnsi="Arial" w:cs="Arial"/>
          <w:sz w:val="24"/>
          <w:u w:val="single"/>
        </w:rPr>
        <w:t xml:space="preserve">                                    </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r>
        <w:rPr>
          <w:rFonts w:ascii="Arial" w:hAnsi="Arial" w:cs="Arial"/>
          <w:sz w:val="24"/>
        </w:rPr>
        <w:t xml:space="preserve"> </w:t>
      </w:r>
    </w:p>
    <w:p w:rsidR="00E0568D" w:rsidRDefault="00E0568D" w:rsidP="00E0568D">
      <w:pPr>
        <w:spacing w:line="240" w:lineRule="atLeast"/>
        <w:ind w:leftChars="257" w:left="1080" w:hanging="540"/>
        <w:rPr>
          <w:rFonts w:ascii="Arial" w:hAnsi="Arial" w:cs="Arial"/>
          <w:sz w:val="24"/>
        </w:rPr>
      </w:pPr>
    </w:p>
    <w:p w:rsidR="00E0568D" w:rsidRDefault="00E0568D" w:rsidP="00E0568D">
      <w:pPr>
        <w:pStyle w:val="11"/>
        <w:spacing w:line="240" w:lineRule="atLeast"/>
        <w:ind w:leftChars="257" w:left="1080" w:hanging="540"/>
        <w:rPr>
          <w:rFonts w:ascii="Arial" w:hAnsi="Arial" w:cs="Arial"/>
          <w:sz w:val="24"/>
        </w:rPr>
      </w:pPr>
    </w:p>
    <w:p w:rsidR="00E0568D" w:rsidRDefault="00E0568D" w:rsidP="00E0568D">
      <w:pPr>
        <w:pStyle w:val="11"/>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r>
        <w:rPr>
          <w:rFonts w:ascii="Arial" w:hAnsi="Arial" w:cs="Arial"/>
          <w:sz w:val="24"/>
        </w:rPr>
        <w:t>甲　　方：</w:t>
      </w:r>
      <w:r>
        <w:rPr>
          <w:rFonts w:ascii="Arial" w:hAnsi="Arial" w:cs="Arial"/>
          <w:sz w:val="24"/>
          <w:u w:val="single"/>
        </w:rPr>
        <w:t xml:space="preserve">                                    </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u w:val="single"/>
        </w:rPr>
      </w:pPr>
      <w:r>
        <w:rPr>
          <w:rFonts w:ascii="Arial" w:hAnsi="Arial" w:cs="Arial"/>
          <w:sz w:val="24"/>
        </w:rPr>
        <w:t>乙　　方：</w:t>
      </w:r>
      <w:r>
        <w:rPr>
          <w:rFonts w:ascii="Arial" w:hAnsi="Arial" w:cs="Arial"/>
          <w:sz w:val="24"/>
          <w:u w:val="single"/>
        </w:rPr>
        <w:t xml:space="preserve">                                    </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jc w:val="center"/>
        <w:rPr>
          <w:rFonts w:ascii="Arial" w:hAnsi="Arial" w:cs="Arial"/>
          <w:sz w:val="24"/>
        </w:rPr>
      </w:pPr>
    </w:p>
    <w:p w:rsidR="00E0568D" w:rsidRDefault="00E0568D" w:rsidP="00E0568D">
      <w:pPr>
        <w:spacing w:line="240" w:lineRule="atLeast"/>
        <w:ind w:leftChars="257" w:left="1080" w:hanging="540"/>
        <w:rPr>
          <w:rFonts w:ascii="Arial" w:hAnsi="Arial" w:cs="Arial"/>
          <w:sz w:val="24"/>
          <w:u w:val="single"/>
        </w:rPr>
      </w:pPr>
      <w:r>
        <w:rPr>
          <w:rFonts w:ascii="Arial" w:hAnsi="Arial" w:cs="Arial"/>
          <w:sz w:val="24"/>
        </w:rPr>
        <w:t>签署日期：</w:t>
      </w:r>
      <w:r>
        <w:rPr>
          <w:rFonts w:ascii="Arial" w:hAnsi="Arial" w:cs="Arial"/>
          <w:sz w:val="24"/>
          <w:u w:val="single"/>
        </w:rPr>
        <w:t xml:space="preserve">　　　　　　　　　　　　　　　　　　　</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u w:val="single"/>
        </w:rPr>
        <w:br w:type="page"/>
      </w:r>
      <w:r>
        <w:rPr>
          <w:rFonts w:ascii="Arial" w:hAnsi="Arial" w:cs="Arial"/>
          <w:sz w:val="24"/>
        </w:rPr>
        <w:lastRenderedPageBreak/>
        <w:t>甲、乙双方经过友好协商，遵循自愿、公平、诚实信用、平等互利的原则经平等协商，特签署本合同，供双方履行。</w:t>
      </w:r>
    </w:p>
    <w:p w:rsidR="00E0568D" w:rsidRDefault="00E0568D" w:rsidP="00E0568D">
      <w:pPr>
        <w:adjustRightInd w:val="0"/>
        <w:snapToGrid w:val="0"/>
        <w:spacing w:line="360" w:lineRule="auto"/>
        <w:ind w:firstLineChars="200" w:firstLine="480"/>
        <w:jc w:val="left"/>
        <w:rPr>
          <w:rFonts w:ascii="Arial" w:hAnsi="Arial" w:cs="Arial"/>
          <w:sz w:val="24"/>
        </w:rPr>
      </w:pP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第一条</w:t>
      </w:r>
      <w:r>
        <w:rPr>
          <w:rFonts w:ascii="Arial" w:hAnsi="Arial" w:cs="Arial"/>
          <w:sz w:val="24"/>
        </w:rPr>
        <w:tab/>
      </w:r>
      <w:r>
        <w:rPr>
          <w:rFonts w:ascii="Arial" w:hAnsi="Arial" w:cs="Arial"/>
          <w:sz w:val="24"/>
        </w:rPr>
        <w:t>项目概况</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名称：</w:t>
      </w:r>
      <w:r>
        <w:rPr>
          <w:rFonts w:ascii="Arial" w:hAnsi="Arial" w:cs="Arial"/>
          <w:sz w:val="24"/>
        </w:rPr>
        <w:t xml:space="preserve"> </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地点：</w:t>
      </w:r>
      <w:r>
        <w:rPr>
          <w:rFonts w:ascii="Arial" w:hAnsi="Arial" w:cs="Arial"/>
          <w:sz w:val="24"/>
        </w:rPr>
        <w:t xml:space="preserve">  </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第二条</w:t>
      </w:r>
      <w:r>
        <w:rPr>
          <w:rFonts w:ascii="Arial" w:hAnsi="Arial" w:cs="Arial"/>
          <w:sz w:val="24"/>
        </w:rPr>
        <w:tab/>
      </w:r>
      <w:r>
        <w:rPr>
          <w:rFonts w:ascii="Arial" w:hAnsi="Arial" w:cs="Arial"/>
          <w:sz w:val="24"/>
        </w:rPr>
        <w:t>合同组成</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下列文件构成本合同的组成部分，是一个整体，彼此相互解释、相互补充。为便于解释，组成合同的多个文件的优先支配地位的次序如下，优先性依次递增：</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本合同书</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本项目执行过程中双方签署的技术文件；</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3.</w:t>
      </w:r>
      <w:r>
        <w:rPr>
          <w:rFonts w:ascii="Arial" w:hAnsi="Arial" w:cs="Arial"/>
          <w:sz w:val="24"/>
        </w:rPr>
        <w:t>本合同书、</w:t>
      </w:r>
      <w:proofErr w:type="gramStart"/>
      <w:r>
        <w:rPr>
          <w:rFonts w:ascii="Arial" w:hAnsi="Arial" w:cs="Arial"/>
          <w:sz w:val="24"/>
        </w:rPr>
        <w:t>子合同</w:t>
      </w:r>
      <w:proofErr w:type="gramEnd"/>
      <w:r>
        <w:rPr>
          <w:rFonts w:ascii="Arial" w:hAnsi="Arial" w:cs="Arial"/>
          <w:sz w:val="24"/>
        </w:rPr>
        <w:t>履行过程中甲乙双方签订的合同附件、补充合同、备忘录等其他书面文件。</w:t>
      </w:r>
    </w:p>
    <w:p w:rsidR="00E0568D" w:rsidRDefault="00E0568D" w:rsidP="00E0568D">
      <w:pPr>
        <w:spacing w:line="360" w:lineRule="auto"/>
        <w:ind w:firstLineChars="200" w:firstLine="480"/>
        <w:jc w:val="left"/>
        <w:rPr>
          <w:rFonts w:ascii="Arial" w:hAnsi="Arial" w:cs="Arial"/>
          <w:sz w:val="24"/>
        </w:rPr>
      </w:pPr>
      <w:bookmarkStart w:id="99" w:name="_Toc295811868"/>
      <w:bookmarkStart w:id="100" w:name="_Toc421722872"/>
      <w:bookmarkStart w:id="101" w:name="_Toc295657245"/>
      <w:bookmarkStart w:id="102" w:name="_Toc295657541"/>
      <w:bookmarkStart w:id="103" w:name="_Toc170432570"/>
      <w:bookmarkStart w:id="104" w:name="_Toc103698543"/>
      <w:r>
        <w:rPr>
          <w:rFonts w:ascii="Arial" w:hAnsi="Arial" w:cs="Arial"/>
          <w:sz w:val="24"/>
        </w:rPr>
        <w:t>第三条</w:t>
      </w:r>
      <w:r>
        <w:rPr>
          <w:rFonts w:ascii="Arial" w:hAnsi="Arial" w:cs="Arial"/>
          <w:sz w:val="24"/>
        </w:rPr>
        <w:tab/>
      </w:r>
      <w:r>
        <w:rPr>
          <w:rFonts w:ascii="Arial" w:hAnsi="Arial" w:cs="Arial"/>
          <w:sz w:val="24"/>
        </w:rPr>
        <w:t>合同价款和付款方式</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合同价款。本合同总价为人民币</w:t>
      </w:r>
      <w:r>
        <w:rPr>
          <w:rFonts w:ascii="Arial" w:hAnsi="Arial" w:cs="Arial"/>
          <w:sz w:val="24"/>
        </w:rPr>
        <w:t>¥______</w:t>
      </w:r>
      <w:r>
        <w:rPr>
          <w:rFonts w:ascii="Arial" w:hAnsi="Arial" w:cs="Arial"/>
          <w:sz w:val="24"/>
        </w:rPr>
        <w:t>元（大写人民币：</w:t>
      </w:r>
      <w:r>
        <w:rPr>
          <w:rFonts w:ascii="Arial" w:hAnsi="Arial" w:cs="Arial"/>
          <w:sz w:val="24"/>
        </w:rPr>
        <w:t xml:space="preserve">    </w:t>
      </w:r>
      <w:r>
        <w:rPr>
          <w:rFonts w:ascii="Arial" w:hAnsi="Arial" w:cs="Arial"/>
          <w:sz w:val="24"/>
        </w:rPr>
        <w:t>）。</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付款方式：</w:t>
      </w:r>
    </w:p>
    <w:bookmarkEnd w:id="99"/>
    <w:bookmarkEnd w:id="100"/>
    <w:bookmarkEnd w:id="101"/>
    <w:bookmarkEnd w:id="102"/>
    <w:bookmarkEnd w:id="103"/>
    <w:bookmarkEnd w:id="104"/>
    <w:p w:rsidR="00F30C41" w:rsidRDefault="00E0568D" w:rsidP="00F30C41">
      <w:pPr>
        <w:spacing w:line="360" w:lineRule="auto"/>
        <w:ind w:firstLineChars="198" w:firstLine="475"/>
        <w:jc w:val="left"/>
        <w:rPr>
          <w:rFonts w:ascii="Arial" w:hAnsi="Arial" w:cs="Arial"/>
          <w:sz w:val="24"/>
        </w:rPr>
      </w:pPr>
      <w:r w:rsidRPr="00F30C41">
        <w:rPr>
          <w:rFonts w:ascii="Arial" w:hAnsi="Arial" w:cs="Arial"/>
          <w:sz w:val="24"/>
        </w:rPr>
        <w:t>签订合同</w:t>
      </w:r>
      <w:r w:rsidR="00F30C41" w:rsidRPr="00F30C41">
        <w:rPr>
          <w:rFonts w:ascii="Arial" w:hAnsi="Arial" w:cs="Arial"/>
          <w:sz w:val="24"/>
        </w:rPr>
        <w:t>之日起</w:t>
      </w:r>
      <w:r w:rsidR="00F30C41" w:rsidRPr="00F30C41">
        <w:rPr>
          <w:rFonts w:ascii="Arial" w:hAnsi="Arial" w:cs="Arial"/>
          <w:sz w:val="24"/>
        </w:rPr>
        <w:t>10</w:t>
      </w:r>
      <w:r w:rsidR="00F30C41" w:rsidRPr="00F30C41">
        <w:rPr>
          <w:rFonts w:ascii="Arial" w:hAnsi="Arial" w:cs="Arial"/>
          <w:sz w:val="24"/>
        </w:rPr>
        <w:t>个工作日内，买</w:t>
      </w:r>
      <w:r w:rsidRPr="00F30C41">
        <w:rPr>
          <w:rFonts w:ascii="Arial" w:hAnsi="Arial" w:cs="Arial"/>
          <w:sz w:val="24"/>
        </w:rPr>
        <w:t>方向</w:t>
      </w:r>
      <w:r w:rsidR="00F30C41" w:rsidRPr="00F30C41">
        <w:rPr>
          <w:rFonts w:ascii="Arial" w:hAnsi="Arial" w:cs="Arial"/>
          <w:sz w:val="24"/>
        </w:rPr>
        <w:t>卖</w:t>
      </w:r>
      <w:r w:rsidRPr="00F30C41">
        <w:rPr>
          <w:rFonts w:ascii="Arial" w:hAnsi="Arial" w:cs="Arial"/>
          <w:sz w:val="24"/>
        </w:rPr>
        <w:t>方支付合同总额</w:t>
      </w:r>
      <w:r w:rsidR="006072D5" w:rsidRPr="00F30C41">
        <w:rPr>
          <w:rFonts w:ascii="Arial" w:hAnsi="Arial" w:cs="Arial" w:hint="eastAsia"/>
          <w:sz w:val="24"/>
        </w:rPr>
        <w:t>4</w:t>
      </w:r>
      <w:r w:rsidRPr="00F30C41">
        <w:rPr>
          <w:rFonts w:ascii="Arial" w:hAnsi="Arial" w:cs="Arial"/>
          <w:sz w:val="24"/>
        </w:rPr>
        <w:t>0%</w:t>
      </w:r>
      <w:r w:rsidRPr="00F30C41">
        <w:rPr>
          <w:rFonts w:ascii="Arial" w:hAnsi="Arial" w:cs="Arial"/>
          <w:sz w:val="24"/>
        </w:rPr>
        <w:t>的预付款；所有系统上线安装调试完毕，试运行结束验</w:t>
      </w:r>
      <w:r w:rsidR="006072D5" w:rsidRPr="00F30C41">
        <w:rPr>
          <w:rFonts w:ascii="Arial" w:hAnsi="Arial" w:cs="Arial"/>
          <w:sz w:val="24"/>
        </w:rPr>
        <w:t>收</w:t>
      </w:r>
      <w:r w:rsidRPr="00F30C41">
        <w:rPr>
          <w:rFonts w:ascii="Arial" w:hAnsi="Arial" w:cs="Arial"/>
          <w:sz w:val="24"/>
        </w:rPr>
        <w:t>合格后</w:t>
      </w:r>
      <w:r w:rsidR="006072D5" w:rsidRPr="00F30C41">
        <w:rPr>
          <w:rFonts w:ascii="Arial" w:hAnsi="Arial" w:cs="Arial"/>
          <w:sz w:val="24"/>
        </w:rPr>
        <w:t>10</w:t>
      </w:r>
      <w:r w:rsidR="006072D5" w:rsidRPr="00F30C41">
        <w:rPr>
          <w:rFonts w:ascii="Arial" w:hAnsi="Arial" w:cs="Arial"/>
          <w:sz w:val="24"/>
        </w:rPr>
        <w:t>个工作日内，</w:t>
      </w:r>
      <w:r w:rsidRPr="00F30C41">
        <w:rPr>
          <w:rFonts w:ascii="Arial" w:hAnsi="Arial" w:cs="Arial"/>
          <w:sz w:val="24"/>
        </w:rPr>
        <w:t>买方向卖方支付合同总额</w:t>
      </w:r>
      <w:r w:rsidR="006072D5" w:rsidRPr="00F30C41">
        <w:rPr>
          <w:rFonts w:ascii="Arial" w:hAnsi="Arial" w:cs="Arial" w:hint="eastAsia"/>
          <w:sz w:val="24"/>
        </w:rPr>
        <w:t>4</w:t>
      </w:r>
      <w:r w:rsidRPr="00F30C41">
        <w:rPr>
          <w:rFonts w:ascii="Arial" w:hAnsi="Arial" w:cs="Arial"/>
          <w:sz w:val="24"/>
        </w:rPr>
        <w:t>0%</w:t>
      </w:r>
      <w:r w:rsidRPr="00F30C41">
        <w:rPr>
          <w:rFonts w:ascii="Arial" w:hAnsi="Arial" w:cs="Arial"/>
          <w:sz w:val="24"/>
        </w:rPr>
        <w:t>的价款；验收合格</w:t>
      </w:r>
      <w:r w:rsidR="006072D5" w:rsidRPr="00F30C41">
        <w:rPr>
          <w:rFonts w:ascii="Arial" w:hAnsi="Arial" w:cs="Arial"/>
          <w:sz w:val="24"/>
        </w:rPr>
        <w:t>一年</w:t>
      </w:r>
      <w:r w:rsidRPr="00F30C41">
        <w:rPr>
          <w:rFonts w:ascii="Arial" w:hAnsi="Arial" w:cs="Arial"/>
          <w:sz w:val="24"/>
        </w:rPr>
        <w:t>后，买方</w:t>
      </w:r>
      <w:r w:rsidR="00F30C41" w:rsidRPr="00F30C41">
        <w:rPr>
          <w:rFonts w:ascii="Arial" w:hAnsi="Arial" w:cs="Arial"/>
          <w:sz w:val="24"/>
        </w:rPr>
        <w:t>10</w:t>
      </w:r>
      <w:r w:rsidR="00F30C41" w:rsidRPr="00F30C41">
        <w:rPr>
          <w:rFonts w:ascii="Arial" w:hAnsi="Arial" w:cs="Arial"/>
          <w:sz w:val="24"/>
        </w:rPr>
        <w:t>个工作日内</w:t>
      </w:r>
      <w:r w:rsidRPr="00F30C41">
        <w:rPr>
          <w:rFonts w:ascii="Arial" w:hAnsi="Arial" w:cs="Arial"/>
          <w:sz w:val="24"/>
        </w:rPr>
        <w:t>向卖方支付合同总价</w:t>
      </w:r>
      <w:r w:rsidR="006072D5" w:rsidRPr="00F30C41">
        <w:rPr>
          <w:rFonts w:ascii="Arial" w:hAnsi="Arial" w:cs="Arial" w:hint="eastAsia"/>
          <w:sz w:val="24"/>
        </w:rPr>
        <w:t>2</w:t>
      </w:r>
      <w:r w:rsidRPr="00F30C41">
        <w:rPr>
          <w:rFonts w:ascii="Arial" w:hAnsi="Arial" w:cs="Arial"/>
          <w:sz w:val="24"/>
        </w:rPr>
        <w:t>0%</w:t>
      </w:r>
      <w:r w:rsidRPr="00F30C41">
        <w:rPr>
          <w:rFonts w:ascii="Arial" w:hAnsi="Arial" w:cs="Arial"/>
          <w:sz w:val="24"/>
        </w:rPr>
        <w:t>的价款。</w:t>
      </w:r>
      <w:r w:rsidR="00F30C41">
        <w:rPr>
          <w:rFonts w:ascii="Arial" w:hAnsi="Arial" w:cs="Arial" w:hint="eastAsia"/>
          <w:sz w:val="24"/>
        </w:rPr>
        <w:t xml:space="preserve">           </w:t>
      </w:r>
    </w:p>
    <w:p w:rsidR="00E0568D" w:rsidRPr="00F30C41" w:rsidRDefault="00E0568D" w:rsidP="00F30C41">
      <w:pPr>
        <w:spacing w:line="360" w:lineRule="auto"/>
        <w:ind w:leftChars="67" w:left="141" w:firstLineChars="140" w:firstLine="336"/>
        <w:jc w:val="left"/>
        <w:rPr>
          <w:rFonts w:ascii="Arial" w:hAnsi="Arial" w:cs="Arial"/>
          <w:sz w:val="24"/>
        </w:rPr>
      </w:pPr>
      <w:r w:rsidRPr="00F30C41">
        <w:rPr>
          <w:rFonts w:ascii="Arial" w:hAnsi="Arial" w:cs="Arial"/>
          <w:sz w:val="24"/>
        </w:rPr>
        <w:t>第四条</w:t>
      </w:r>
      <w:r w:rsidRPr="00F30C41">
        <w:rPr>
          <w:rFonts w:ascii="Arial" w:hAnsi="Arial" w:cs="Arial"/>
          <w:sz w:val="24"/>
        </w:rPr>
        <w:tab/>
      </w:r>
      <w:r w:rsidRPr="00F30C41">
        <w:rPr>
          <w:rFonts w:ascii="Arial" w:hAnsi="Arial" w:cs="Arial"/>
          <w:sz w:val="24"/>
        </w:rPr>
        <w:t>项目实施周期及项目管理</w:t>
      </w:r>
    </w:p>
    <w:p w:rsidR="00E0568D" w:rsidRPr="00F30C41" w:rsidRDefault="00E0568D" w:rsidP="00E0568D">
      <w:pPr>
        <w:adjustRightInd w:val="0"/>
        <w:snapToGrid w:val="0"/>
        <w:spacing w:line="360" w:lineRule="auto"/>
        <w:ind w:firstLineChars="200" w:firstLine="480"/>
        <w:jc w:val="left"/>
        <w:rPr>
          <w:rFonts w:ascii="Arial" w:hAnsi="Arial" w:cs="Arial"/>
          <w:sz w:val="24"/>
        </w:rPr>
      </w:pPr>
      <w:r w:rsidRPr="00F30C41">
        <w:rPr>
          <w:rFonts w:ascii="Arial" w:hAnsi="Arial" w:cs="Arial"/>
          <w:sz w:val="24"/>
        </w:rPr>
        <w:t>1.</w:t>
      </w:r>
      <w:r w:rsidRPr="00F30C41">
        <w:rPr>
          <w:rFonts w:ascii="Arial" w:hAnsi="Arial" w:cs="Arial"/>
          <w:sz w:val="24"/>
        </w:rPr>
        <w:tab/>
      </w:r>
      <w:r w:rsidRPr="00F30C41">
        <w:rPr>
          <w:rFonts w:ascii="Arial" w:hAnsi="Arial" w:cs="Arial"/>
          <w:sz w:val="24"/>
        </w:rPr>
        <w:t>进度。</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1.1</w:t>
      </w:r>
      <w:r>
        <w:rPr>
          <w:rFonts w:ascii="Arial" w:hAnsi="Arial" w:cs="Arial"/>
          <w:sz w:val="24"/>
        </w:rPr>
        <w:t>自合同签订之日起</w:t>
      </w:r>
      <w:r>
        <w:rPr>
          <w:rFonts w:ascii="Arial" w:hAnsi="Arial" w:cs="Arial"/>
          <w:sz w:val="24"/>
        </w:rPr>
        <w:t>3</w:t>
      </w:r>
      <w:r w:rsidR="004536C2">
        <w:rPr>
          <w:rFonts w:ascii="Arial" w:hAnsi="Arial" w:cs="Arial"/>
          <w:sz w:val="24"/>
        </w:rPr>
        <w:t>个</w:t>
      </w:r>
      <w:r>
        <w:rPr>
          <w:rFonts w:ascii="Arial" w:hAnsi="Arial" w:cs="Arial"/>
          <w:sz w:val="24"/>
        </w:rPr>
        <w:t>月内完成所有系统的开发上线安装调试，试运行期</w:t>
      </w:r>
      <w:r>
        <w:rPr>
          <w:rFonts w:ascii="Arial" w:hAnsi="Arial" w:cs="Arial" w:hint="eastAsia"/>
          <w:sz w:val="24"/>
        </w:rPr>
        <w:t>1</w:t>
      </w:r>
      <w:r>
        <w:rPr>
          <w:rFonts w:ascii="Arial" w:hAnsi="Arial" w:cs="Arial"/>
          <w:sz w:val="24"/>
        </w:rPr>
        <w:t>个月。</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1.2</w:t>
      </w:r>
      <w:r>
        <w:rPr>
          <w:rFonts w:ascii="Arial" w:hAnsi="Arial" w:cs="Arial"/>
          <w:sz w:val="24"/>
        </w:rPr>
        <w:t>自本合同签订之日起，乙方按照甲方需求，结合自身多年行业经验进行平台的设计及需要个性化开发部分的开发，并以用户最终认可的设计为准，其质量标准应符合国家相关质量标准的规定。</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项目管理</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2.1</w:t>
      </w:r>
      <w:r>
        <w:rPr>
          <w:rFonts w:ascii="Arial" w:hAnsi="Arial" w:cs="Arial"/>
          <w:sz w:val="24"/>
        </w:rPr>
        <w:t>乙方有义务保证在合同执行期间保证研发人员的稳定性，乙方人员调整前须以书面方式通知甲方，在更换前应事先征得甲方的书面同意。</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2.2</w:t>
      </w:r>
      <w:r>
        <w:rPr>
          <w:rFonts w:ascii="Arial" w:hAnsi="Arial" w:cs="Arial"/>
          <w:sz w:val="24"/>
        </w:rPr>
        <w:t>乙方有义务根据本合同的规定和项目需要，向甲方了解有关情况，调阅有关资料，向有关职能人员调研、了解甲方与本项目建设相关的数据和资料，以对该信息系统定制</w:t>
      </w:r>
      <w:r>
        <w:rPr>
          <w:rFonts w:ascii="Arial" w:hAnsi="Arial" w:cs="Arial"/>
          <w:sz w:val="24"/>
        </w:rPr>
        <w:lastRenderedPageBreak/>
        <w:t>工作进行全面的研究和设计</w:t>
      </w:r>
      <w:r>
        <w:rPr>
          <w:rFonts w:ascii="Arial" w:hAnsi="Arial" w:cs="Arial"/>
          <w:kern w:val="0"/>
          <w:sz w:val="24"/>
        </w:rPr>
        <w:t>。</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2.3</w:t>
      </w:r>
      <w:r>
        <w:rPr>
          <w:rFonts w:ascii="Arial" w:hAnsi="Arial" w:cs="Arial"/>
          <w:sz w:val="24"/>
        </w:rPr>
        <w:t>系统项目工作环境提供。乙方应依据工程的进展，在甲方提供相应施工和安装环境所需的合理时间之外，提前</w:t>
      </w:r>
      <w:r>
        <w:rPr>
          <w:rFonts w:ascii="Arial" w:hAnsi="Arial" w:cs="Arial"/>
          <w:sz w:val="24"/>
        </w:rPr>
        <w:t>5</w:t>
      </w:r>
      <w:r>
        <w:rPr>
          <w:rFonts w:ascii="Arial" w:hAnsi="Arial" w:cs="Arial"/>
          <w:sz w:val="24"/>
        </w:rPr>
        <w:t>个工作日以书面形式通知甲方。甲方应依据信息系统项目工程的条件和性质，根据工程建设实际需求向乙方提供信息系统的安装和集成环境。</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sidR="00F30C41">
        <w:rPr>
          <w:rFonts w:ascii="Arial" w:hAnsi="Arial" w:cs="Arial" w:hint="eastAsia"/>
          <w:sz w:val="24"/>
        </w:rPr>
        <w:t>4</w:t>
      </w:r>
      <w:r>
        <w:rPr>
          <w:rFonts w:ascii="Arial" w:hAnsi="Arial" w:cs="Arial"/>
          <w:sz w:val="24"/>
        </w:rPr>
        <w:t>转包或分包。本合同项下的项目禁止转包。违反本条规定的，乙方应依据本合同的相关规定承担违约责任。</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第五条</w:t>
      </w:r>
      <w:r>
        <w:rPr>
          <w:rFonts w:ascii="Arial" w:hAnsi="Arial" w:cs="Arial"/>
          <w:sz w:val="24"/>
        </w:rPr>
        <w:t xml:space="preserve"> </w:t>
      </w:r>
      <w:r>
        <w:rPr>
          <w:rFonts w:ascii="Arial" w:hAnsi="Arial" w:cs="Arial"/>
          <w:sz w:val="24"/>
        </w:rPr>
        <w:t>甲乙双方的义务与责任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甲方的义务与责任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1.1</w:t>
      </w:r>
      <w:r>
        <w:rPr>
          <w:rFonts w:ascii="Arial" w:hAnsi="Arial" w:cs="Arial"/>
          <w:sz w:val="24"/>
        </w:rPr>
        <w:t>甲方应在双方约定的时间内向乙方提供本项目相关的、所需要的、已完成的前期工作成果资料和用户需求资料，项目初步设计、图纸及其它技术资料。</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1.2</w:t>
      </w:r>
      <w:r>
        <w:rPr>
          <w:rFonts w:ascii="Arial" w:hAnsi="Arial" w:cs="Arial"/>
          <w:sz w:val="24"/>
        </w:rPr>
        <w:t>甲方应协助乙方进行必要的现场考察、用户需求调研，并对建设方案及软件平台具有选择的决定权，有权提出更换乙方项目经理或主要开发团队成员。</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1.3</w:t>
      </w:r>
      <w:r>
        <w:rPr>
          <w:rFonts w:ascii="Arial" w:hAnsi="Arial" w:cs="Arial"/>
          <w:sz w:val="24"/>
        </w:rPr>
        <w:t>按照要求支付合同款。</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乙方的任务与责任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2.1 </w:t>
      </w:r>
      <w:r>
        <w:rPr>
          <w:rFonts w:ascii="Arial" w:hAnsi="Arial" w:cs="Arial"/>
          <w:sz w:val="24"/>
        </w:rPr>
        <w:t>按时完成合同约定内容：乙方</w:t>
      </w:r>
      <w:r w:rsidR="00DF1116">
        <w:rPr>
          <w:rFonts w:ascii="Arial" w:hAnsi="Arial" w:cs="Arial"/>
          <w:sz w:val="24"/>
        </w:rPr>
        <w:t>应按合同规定的内容和时间完成全部</w:t>
      </w:r>
      <w:r>
        <w:rPr>
          <w:rFonts w:ascii="Arial" w:hAnsi="Arial" w:cs="Arial"/>
          <w:sz w:val="24"/>
        </w:rPr>
        <w:t>工作。除合同另有规定除外，乙方应提供为完成本合同</w:t>
      </w:r>
      <w:r w:rsidR="00DF1116">
        <w:rPr>
          <w:rFonts w:ascii="Arial" w:hAnsi="Arial" w:cs="Arial"/>
          <w:sz w:val="24"/>
        </w:rPr>
        <w:t>约定内</w:t>
      </w:r>
      <w:r>
        <w:rPr>
          <w:rFonts w:ascii="Arial" w:hAnsi="Arial" w:cs="Arial"/>
          <w:sz w:val="24"/>
        </w:rPr>
        <w:t>工作所需的技术、劳务、设备、软件系统和其它物品。</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2.2 </w:t>
      </w:r>
      <w:r>
        <w:rPr>
          <w:rFonts w:ascii="Arial" w:hAnsi="Arial" w:cs="Arial"/>
          <w:sz w:val="24"/>
        </w:rPr>
        <w:t>因乙方在软件项目中采用的技术存在漏洞、缺陷而导致系统瘫痪或重要信息泄露，乙方应承担全部责任并赔偿相应损失。</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2.3 </w:t>
      </w:r>
      <w:r>
        <w:rPr>
          <w:rFonts w:ascii="Arial" w:hAnsi="Arial" w:cs="Arial"/>
          <w:sz w:val="24"/>
        </w:rPr>
        <w:t>合同规定的其它一般义务和责任。</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第六条</w:t>
      </w:r>
      <w:r>
        <w:rPr>
          <w:rFonts w:ascii="Arial" w:hAnsi="Arial" w:cs="Arial"/>
          <w:sz w:val="24"/>
        </w:rPr>
        <w:tab/>
      </w:r>
      <w:r>
        <w:rPr>
          <w:rFonts w:ascii="Arial" w:hAnsi="Arial" w:cs="Arial"/>
          <w:sz w:val="24"/>
        </w:rPr>
        <w:t>项目变更</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为了维护和兼顾各方的利益，确保软件的质量，在本合同签署后，甲、乙双方均有权在履行本合同的过程中合理地提出</w:t>
      </w:r>
      <w:r w:rsidR="00A3165E">
        <w:rPr>
          <w:rFonts w:ascii="Arial" w:hAnsi="Arial" w:cs="Arial"/>
          <w:sz w:val="24"/>
        </w:rPr>
        <w:t>在软件系统同一大版本内的</w:t>
      </w:r>
      <w:r>
        <w:rPr>
          <w:rFonts w:ascii="Arial" w:hAnsi="Arial" w:cs="Arial"/>
          <w:sz w:val="24"/>
        </w:rPr>
        <w:t>变更、扩展、替换或修改本项目的某些部分的请求，包括增加或减少软件的相应功能</w:t>
      </w:r>
      <w:r>
        <w:rPr>
          <w:rFonts w:ascii="Arial" w:hAnsi="Arial" w:cs="Arial"/>
          <w:sz w:val="24"/>
        </w:rPr>
        <w:t>/</w:t>
      </w:r>
      <w:r>
        <w:rPr>
          <w:rFonts w:ascii="Arial" w:hAnsi="Arial" w:cs="Arial"/>
          <w:sz w:val="24"/>
        </w:rPr>
        <w:t>提高或提升有关技术参数</w:t>
      </w:r>
      <w:r>
        <w:rPr>
          <w:rFonts w:ascii="Arial" w:hAnsi="Arial" w:cs="Arial"/>
          <w:sz w:val="24"/>
        </w:rPr>
        <w:t>/</w:t>
      </w:r>
      <w:r>
        <w:rPr>
          <w:rFonts w:ascii="Arial" w:hAnsi="Arial" w:cs="Arial"/>
          <w:sz w:val="24"/>
        </w:rPr>
        <w:t>变更交付或安装的时间与地点。变更须通过书面方式预以确认。</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第七条</w:t>
      </w:r>
      <w:r>
        <w:rPr>
          <w:rFonts w:ascii="Arial" w:hAnsi="Arial" w:cs="Arial"/>
          <w:sz w:val="24"/>
        </w:rPr>
        <w:tab/>
      </w:r>
      <w:r>
        <w:rPr>
          <w:rFonts w:ascii="Arial" w:hAnsi="Arial" w:cs="Arial"/>
          <w:sz w:val="24"/>
        </w:rPr>
        <w:t>合同验收</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项目由甲方组织相关人员组成验收小组（包括采购人、成交供应商、外请专家（如需要））负责验收工作。</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w:t>
      </w:r>
      <w:r>
        <w:rPr>
          <w:rFonts w:ascii="Arial" w:hAnsi="Arial" w:cs="Arial"/>
          <w:sz w:val="24"/>
        </w:rPr>
        <w:t>验收内容包括项目功能检查、项目管理检查。其中功能检查以经双方确认的系统采购需求为验收标准进行验收；项目管理检查以经双方确认的项目主体计划</w:t>
      </w:r>
      <w:r>
        <w:rPr>
          <w:rFonts w:ascii="Arial" w:hAnsi="Arial" w:cs="Arial"/>
          <w:sz w:val="24"/>
        </w:rPr>
        <w:t>/</w:t>
      </w:r>
      <w:r>
        <w:rPr>
          <w:rFonts w:ascii="Arial" w:hAnsi="Arial" w:cs="Arial"/>
          <w:sz w:val="24"/>
        </w:rPr>
        <w:t>项目目标责任体系为验收标准进行验收。</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3.</w:t>
      </w:r>
      <w:r>
        <w:rPr>
          <w:rFonts w:ascii="Arial" w:hAnsi="Arial" w:cs="Arial"/>
          <w:sz w:val="24"/>
        </w:rPr>
        <w:t>乙方应按照本合同的安排提前</w:t>
      </w:r>
      <w:r>
        <w:rPr>
          <w:rFonts w:ascii="Arial" w:hAnsi="Arial" w:cs="Arial"/>
          <w:sz w:val="24"/>
        </w:rPr>
        <w:t>10</w:t>
      </w:r>
      <w:r>
        <w:rPr>
          <w:rFonts w:ascii="Arial" w:hAnsi="Arial" w:cs="Arial"/>
          <w:sz w:val="24"/>
        </w:rPr>
        <w:t>个工作日通知甲方并向甲方提交验收申请书，甲方应在</w:t>
      </w:r>
      <w:r>
        <w:rPr>
          <w:rFonts w:ascii="Arial" w:hAnsi="Arial" w:cs="Arial"/>
          <w:sz w:val="24"/>
        </w:rPr>
        <w:t xml:space="preserve">10 </w:t>
      </w:r>
      <w:proofErr w:type="gramStart"/>
      <w:r>
        <w:rPr>
          <w:rFonts w:ascii="Arial" w:hAnsi="Arial" w:cs="Arial"/>
          <w:sz w:val="24"/>
        </w:rPr>
        <w:t>个</w:t>
      </w:r>
      <w:proofErr w:type="gramEnd"/>
      <w:r>
        <w:rPr>
          <w:rFonts w:ascii="Arial" w:hAnsi="Arial" w:cs="Arial"/>
          <w:sz w:val="24"/>
        </w:rPr>
        <w:t>工作日内组织进行验收工作。如果因甲方原因造成验收延误的，则验收时间应当顺延，顺延时间不超过</w:t>
      </w:r>
      <w:r>
        <w:rPr>
          <w:rFonts w:ascii="Arial" w:hAnsi="Arial" w:cs="Arial"/>
          <w:sz w:val="24"/>
        </w:rPr>
        <w:t>10</w:t>
      </w:r>
      <w:r>
        <w:rPr>
          <w:rFonts w:ascii="Arial" w:hAnsi="Arial" w:cs="Arial"/>
          <w:sz w:val="24"/>
        </w:rPr>
        <w:t>个工作日，如甲方逾期仍未验收，且乙方未获得甲方的书面答复，将视为验收通过，双方达成书面谅解意见，作为验收通过的证明。</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4.</w:t>
      </w:r>
      <w:r>
        <w:rPr>
          <w:rFonts w:ascii="Arial" w:hAnsi="Arial" w:cs="Arial"/>
          <w:sz w:val="24"/>
        </w:rPr>
        <w:t>项目验收</w:t>
      </w:r>
    </w:p>
    <w:p w:rsidR="00E0568D" w:rsidRDefault="009F759E"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验收在</w:t>
      </w:r>
      <w:r w:rsidR="00E0568D">
        <w:rPr>
          <w:rFonts w:ascii="Arial" w:hAnsi="Arial" w:cs="Arial"/>
          <w:sz w:val="24"/>
        </w:rPr>
        <w:t>经甲方组织的试运行结束时进行。</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5.</w:t>
      </w:r>
      <w:r>
        <w:rPr>
          <w:rFonts w:ascii="Arial" w:hAnsi="Arial" w:cs="Arial"/>
          <w:sz w:val="24"/>
        </w:rPr>
        <w:t>验收时乙方应已经向甲方移交下列但不限于下列资料：</w:t>
      </w:r>
    </w:p>
    <w:p w:rsidR="00E0568D" w:rsidRDefault="00B77299"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《验收单》、</w:t>
      </w:r>
      <w:r w:rsidR="00E0568D">
        <w:rPr>
          <w:rFonts w:ascii="Arial" w:hAnsi="Arial" w:cs="Arial"/>
          <w:sz w:val="24"/>
        </w:rPr>
        <w:t>《管理维护手册》、《用户</w:t>
      </w:r>
      <w:r w:rsidR="00574161">
        <w:rPr>
          <w:rFonts w:ascii="Arial" w:hAnsi="Arial" w:cs="Arial"/>
          <w:sz w:val="24"/>
        </w:rPr>
        <w:t>操作手册》、《项目运维方案》、《项目保修方案》</w:t>
      </w:r>
      <w:r w:rsidR="00E0568D">
        <w:rPr>
          <w:rFonts w:ascii="Arial" w:hAnsi="Arial" w:cs="Arial"/>
          <w:sz w:val="24"/>
        </w:rPr>
        <w:t>；</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6.</w:t>
      </w:r>
      <w:r>
        <w:rPr>
          <w:rFonts w:ascii="Arial" w:hAnsi="Arial" w:cs="Arial"/>
          <w:sz w:val="24"/>
        </w:rPr>
        <w:t>项目验收时，每个主要功能模块存在的瑕疵不能多于整个功能模块总数的</w:t>
      </w:r>
      <w:r>
        <w:rPr>
          <w:rFonts w:ascii="Arial" w:hAnsi="Arial" w:cs="Arial"/>
          <w:sz w:val="24"/>
        </w:rPr>
        <w:t>10%</w:t>
      </w:r>
      <w:r>
        <w:rPr>
          <w:rFonts w:ascii="Arial" w:hAnsi="Arial" w:cs="Arial"/>
          <w:sz w:val="24"/>
        </w:rPr>
        <w:t>；系统整体需满足合同补充条款要求，否则应视为本次验收不合格；</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第八条</w:t>
      </w:r>
      <w:r>
        <w:rPr>
          <w:rFonts w:ascii="Arial" w:hAnsi="Arial" w:cs="Arial"/>
          <w:sz w:val="24"/>
        </w:rPr>
        <w:tab/>
      </w:r>
      <w:r>
        <w:rPr>
          <w:rFonts w:ascii="Arial" w:hAnsi="Arial" w:cs="Arial"/>
          <w:sz w:val="24"/>
        </w:rPr>
        <w:t>质量保证期</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质量保证期：本项目</w:t>
      </w:r>
      <w:proofErr w:type="gramStart"/>
      <w:r>
        <w:rPr>
          <w:rFonts w:ascii="Arial" w:hAnsi="Arial" w:cs="Arial"/>
          <w:sz w:val="24"/>
        </w:rPr>
        <w:t>自最终</w:t>
      </w:r>
      <w:proofErr w:type="gramEnd"/>
      <w:r>
        <w:rPr>
          <w:rFonts w:ascii="Arial" w:hAnsi="Arial" w:cs="Arial"/>
          <w:sz w:val="24"/>
        </w:rPr>
        <w:t>验收合格之日起进入质量保证期，质量保证期不少于</w:t>
      </w:r>
      <w:r>
        <w:rPr>
          <w:rFonts w:ascii="Arial" w:hAnsi="Arial" w:cs="Arial"/>
          <w:sz w:val="24"/>
        </w:rPr>
        <w:t>1</w:t>
      </w:r>
      <w:r>
        <w:rPr>
          <w:rFonts w:ascii="Arial" w:hAnsi="Arial" w:cs="Arial"/>
          <w:sz w:val="24"/>
        </w:rPr>
        <w:t>年。</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质量保证期内，乙方有义务配合甲方对项目中所涉及的由乙方开发的软件进行缺陷修复、性能调优工作。由于乙方过错导致的系统</w:t>
      </w:r>
      <w:r>
        <w:rPr>
          <w:rFonts w:ascii="Arial" w:hAnsi="Arial" w:cs="Arial"/>
          <w:sz w:val="24"/>
        </w:rPr>
        <w:t>bug</w:t>
      </w:r>
      <w:r>
        <w:rPr>
          <w:rFonts w:ascii="Arial" w:hAnsi="Arial" w:cs="Arial"/>
          <w:sz w:val="24"/>
        </w:rPr>
        <w:t>问题，乙方负责</w:t>
      </w:r>
      <w:proofErr w:type="gramStart"/>
      <w:r w:rsidR="00DF1116">
        <w:rPr>
          <w:rFonts w:ascii="Arial" w:hAnsi="Arial" w:cs="Arial"/>
          <w:sz w:val="24"/>
        </w:rPr>
        <w:t>及时</w:t>
      </w:r>
      <w:r>
        <w:rPr>
          <w:rFonts w:ascii="Arial" w:hAnsi="Arial" w:cs="Arial"/>
          <w:sz w:val="24"/>
        </w:rPr>
        <w:t>维护</w:t>
      </w:r>
      <w:proofErr w:type="gramEnd"/>
      <w:r>
        <w:rPr>
          <w:rFonts w:ascii="Arial" w:hAnsi="Arial" w:cs="Arial"/>
          <w:sz w:val="24"/>
        </w:rPr>
        <w:t>修复及解决有关问题。</w:t>
      </w:r>
    </w:p>
    <w:p w:rsidR="00E0568D" w:rsidRPr="00ED441A" w:rsidRDefault="00E0568D" w:rsidP="00E0568D">
      <w:pPr>
        <w:spacing w:line="360" w:lineRule="auto"/>
        <w:ind w:firstLineChars="200" w:firstLine="480"/>
        <w:jc w:val="left"/>
        <w:rPr>
          <w:rFonts w:ascii="Arial" w:hAnsi="Arial" w:cs="Arial"/>
          <w:sz w:val="24"/>
        </w:rPr>
      </w:pPr>
      <w:r w:rsidRPr="00ED441A">
        <w:rPr>
          <w:rFonts w:ascii="Arial" w:hAnsi="Arial" w:cs="Arial"/>
          <w:sz w:val="24"/>
        </w:rPr>
        <w:t>第九条</w:t>
      </w:r>
      <w:r w:rsidRPr="00ED441A">
        <w:rPr>
          <w:rFonts w:ascii="Arial" w:hAnsi="Arial" w:cs="Arial"/>
          <w:sz w:val="24"/>
        </w:rPr>
        <w:tab/>
      </w:r>
      <w:r w:rsidRPr="00ED441A">
        <w:rPr>
          <w:rFonts w:ascii="Arial" w:hAnsi="Arial" w:cs="Arial"/>
          <w:sz w:val="24"/>
        </w:rPr>
        <w:t>技术支持与售后服务</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乙方在质量保证期内，乙方有义务配合甲方对定制开发部分的软件系统进行缺陷修复、性能调优等工作。质保期内，乙方需提供</w:t>
      </w:r>
      <w:r>
        <w:rPr>
          <w:rFonts w:ascii="Arial" w:hAnsi="Arial" w:cs="Arial"/>
          <w:sz w:val="24"/>
        </w:rPr>
        <w:t>7X</w:t>
      </w:r>
      <w:r w:rsidR="00B77299">
        <w:rPr>
          <w:rFonts w:ascii="Arial" w:hAnsi="Arial" w:cs="Arial" w:hint="eastAsia"/>
          <w:sz w:val="24"/>
        </w:rPr>
        <w:t>24</w:t>
      </w:r>
      <w:r>
        <w:rPr>
          <w:rFonts w:ascii="Arial" w:hAnsi="Arial" w:cs="Arial"/>
          <w:sz w:val="24"/>
        </w:rPr>
        <w:t>小时免费技术支持，包括电话支持、上门技术支持</w:t>
      </w:r>
      <w:r>
        <w:rPr>
          <w:rFonts w:ascii="Arial" w:hAnsi="Arial" w:cs="Arial"/>
          <w:sz w:val="24"/>
        </w:rPr>
        <w:t>,</w:t>
      </w:r>
      <w:r w:rsidR="00DF1116">
        <w:rPr>
          <w:rFonts w:ascii="Arial" w:hAnsi="Arial" w:cs="Arial"/>
          <w:sz w:val="24"/>
        </w:rPr>
        <w:t>同一大版本</w:t>
      </w:r>
      <w:proofErr w:type="gramStart"/>
      <w:r w:rsidR="00DF1116">
        <w:rPr>
          <w:rFonts w:ascii="Arial" w:hAnsi="Arial" w:cs="Arial"/>
          <w:sz w:val="24"/>
        </w:rPr>
        <w:t>内软件</w:t>
      </w:r>
      <w:proofErr w:type="gramEnd"/>
      <w:r w:rsidR="00DF1116">
        <w:rPr>
          <w:rFonts w:ascii="Arial" w:hAnsi="Arial" w:cs="Arial"/>
          <w:sz w:val="24"/>
        </w:rPr>
        <w:t>系统升级服务。根据用户实际情况及</w:t>
      </w:r>
      <w:r>
        <w:rPr>
          <w:rFonts w:ascii="Arial" w:hAnsi="Arial" w:cs="Arial"/>
          <w:sz w:val="24"/>
        </w:rPr>
        <w:t>实际需求，对系统进行修改与完善。</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．本合同采购的软件系统在质量保证期内如有升级，乙方免费为甲方更新</w:t>
      </w:r>
      <w:r w:rsidR="00DF1116">
        <w:rPr>
          <w:rFonts w:ascii="Arial" w:hAnsi="Arial" w:cs="Arial"/>
          <w:sz w:val="24"/>
        </w:rPr>
        <w:t>同一大版本</w:t>
      </w:r>
      <w:proofErr w:type="gramStart"/>
      <w:r w:rsidR="00DF1116">
        <w:rPr>
          <w:rFonts w:ascii="Arial" w:hAnsi="Arial" w:cs="Arial"/>
          <w:sz w:val="24"/>
        </w:rPr>
        <w:t>内软件</w:t>
      </w:r>
      <w:proofErr w:type="gramEnd"/>
      <w:r w:rsidR="00DF1116">
        <w:rPr>
          <w:rFonts w:ascii="Arial" w:hAnsi="Arial" w:cs="Arial"/>
          <w:sz w:val="24"/>
        </w:rPr>
        <w:t>系统升级需求</w:t>
      </w:r>
      <w:r>
        <w:rPr>
          <w:rFonts w:ascii="Arial" w:hAnsi="Arial" w:cs="Arial"/>
          <w:sz w:val="24"/>
        </w:rPr>
        <w:t>。</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第十条</w:t>
      </w:r>
      <w:r>
        <w:rPr>
          <w:rFonts w:ascii="Arial" w:hAnsi="Arial" w:cs="Arial"/>
          <w:sz w:val="24"/>
        </w:rPr>
        <w:tab/>
      </w:r>
      <w:r>
        <w:rPr>
          <w:rFonts w:ascii="Arial" w:hAnsi="Arial" w:cs="Arial"/>
          <w:sz w:val="24"/>
        </w:rPr>
        <w:t>知识产权</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本项目中由乙方为甲方定制开发的软件系统的知识产权归甲方所有，其表现形式包括但不限于需求说明文件、模型、设计文件等，未经甲方许可乙方不得向第三方展示、出售或进行二次开发。</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w:t>
      </w:r>
      <w:r>
        <w:rPr>
          <w:rFonts w:ascii="Arial" w:hAnsi="Arial" w:cs="Arial"/>
          <w:sz w:val="24"/>
        </w:rPr>
        <w:t>．乙方保证，乙方在本合同项下提供给甲方的应用系统及后续</w:t>
      </w:r>
      <w:r w:rsidR="00ED441A">
        <w:rPr>
          <w:rFonts w:ascii="Arial" w:hAnsi="Arial" w:cs="Arial"/>
          <w:sz w:val="24"/>
        </w:rPr>
        <w:t>同一大版本内</w:t>
      </w:r>
      <w:r>
        <w:rPr>
          <w:rFonts w:ascii="Arial" w:hAnsi="Arial" w:cs="Arial"/>
          <w:sz w:val="24"/>
        </w:rPr>
        <w:t>升级</w:t>
      </w:r>
      <w:r w:rsidR="00ED441A">
        <w:rPr>
          <w:rFonts w:ascii="Arial" w:hAnsi="Arial" w:cs="Arial"/>
          <w:sz w:val="24"/>
        </w:rPr>
        <w:t>服务</w:t>
      </w:r>
      <w:r>
        <w:rPr>
          <w:rFonts w:ascii="Arial" w:hAnsi="Arial" w:cs="Arial"/>
          <w:sz w:val="24"/>
        </w:rPr>
        <w:t>（包括和技术文件等）不侵犯第三人的知识产权。</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第十一条</w:t>
      </w:r>
      <w:r>
        <w:rPr>
          <w:rFonts w:ascii="Arial" w:hAnsi="Arial" w:cs="Arial"/>
          <w:sz w:val="24"/>
        </w:rPr>
        <w:tab/>
      </w:r>
      <w:r>
        <w:rPr>
          <w:rFonts w:ascii="Arial" w:hAnsi="Arial" w:cs="Arial"/>
          <w:sz w:val="24"/>
        </w:rPr>
        <w:t>保密条款</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未经甲方书面允许，乙方不得复制、向他人透露或者使用涉及本合同的资料或数据；</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乙方有义务遵守和配合执行甲方的保密管理规定与保密措施，并在项目实施完成后，归还甲方提供的非公开的业务资料；</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第十二条</w:t>
      </w:r>
      <w:r>
        <w:rPr>
          <w:rFonts w:ascii="Arial" w:hAnsi="Arial" w:cs="Arial"/>
          <w:sz w:val="24"/>
        </w:rPr>
        <w:tab/>
      </w:r>
      <w:r>
        <w:rPr>
          <w:rFonts w:ascii="Arial" w:hAnsi="Arial" w:cs="Arial"/>
          <w:sz w:val="24"/>
        </w:rPr>
        <w:t>不可抗力</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由于不可抗力的原因，导致合同不能全部或部分履行（或适当履行）的，免除合同当事人相应的违约责任。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受到上述不可抗力事件影响的合同一方，应当在不可抗力事件发生后立即通知合同另一方，并提供不可抗力情况的有关证明。有不可抗力发生之情形，甲乙双方应当采取必要的措施避免损失的扩大。</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第十三条</w:t>
      </w:r>
      <w:r>
        <w:rPr>
          <w:rFonts w:ascii="Arial" w:hAnsi="Arial" w:cs="Arial"/>
          <w:sz w:val="24"/>
        </w:rPr>
        <w:tab/>
      </w:r>
      <w:r>
        <w:rPr>
          <w:rFonts w:ascii="Arial" w:hAnsi="Arial" w:cs="Arial"/>
          <w:sz w:val="24"/>
        </w:rPr>
        <w:t>违约责任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甲、乙双方均应全面履行本合同项下的义务，如因任何一方过错造成合同不能履行、不能完全履行或不适当履行，均视为违约。由有过错的一方负责并承担由此造成的一切损失和费用以及另一方采取合理补救措施的一切费用。守约方可以向违约方要求支付违约金，并要求赔偿由此给守约方造成的损失。</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 xml:space="preserve">2 </w:t>
      </w:r>
      <w:r>
        <w:rPr>
          <w:rFonts w:ascii="Arial" w:hAnsi="Arial" w:cs="Arial"/>
          <w:sz w:val="24"/>
        </w:rPr>
        <w:t>乙方同意，如有第三方声称甲方或甲方所许可的用户使用本</w:t>
      </w:r>
      <w:r w:rsidR="00ED441A">
        <w:rPr>
          <w:rFonts w:ascii="Arial" w:hAnsi="Arial" w:cs="Arial"/>
          <w:sz w:val="24"/>
        </w:rPr>
        <w:t>软件</w:t>
      </w:r>
      <w:r>
        <w:rPr>
          <w:rFonts w:ascii="Arial" w:hAnsi="Arial" w:cs="Arial"/>
          <w:sz w:val="24"/>
        </w:rPr>
        <w:t>侵犯了第三方的知识产权或其它财产权利，乙方将对由此而引起的任何诉讼或法律请求进行抗辩并由乙方承担相应的全部法律责任。乙方同意支付有关判决或和解所确定的赔偿金额。</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第十四条</w:t>
      </w:r>
      <w:r>
        <w:rPr>
          <w:rFonts w:ascii="Arial" w:hAnsi="Arial" w:cs="Arial"/>
          <w:sz w:val="24"/>
        </w:rPr>
        <w:tab/>
      </w:r>
      <w:r>
        <w:rPr>
          <w:rFonts w:ascii="Arial" w:hAnsi="Arial" w:cs="Arial"/>
          <w:sz w:val="24"/>
        </w:rPr>
        <w:t>争议解决</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双方在本合同履行过程中若产生争议，首先双方协商解决。若协商不成，双方在此同意，在甲方所在地人民法院提起诉讼。</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第十五条</w:t>
      </w:r>
      <w:r>
        <w:rPr>
          <w:rFonts w:ascii="Arial" w:hAnsi="Arial" w:cs="Arial"/>
          <w:sz w:val="24"/>
        </w:rPr>
        <w:tab/>
      </w:r>
      <w:r>
        <w:rPr>
          <w:rFonts w:ascii="Arial" w:hAnsi="Arial" w:cs="Arial"/>
          <w:sz w:val="24"/>
        </w:rPr>
        <w:t>合同的生效、变更、暂停与终止</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本合同经甲、乙双方各自指定的代表人签署并加盖双方公章后生效。</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如发生以下情况，任何一方有权终止合同，但须以书面方式通知对方：</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2.1</w:t>
      </w:r>
      <w:r>
        <w:rPr>
          <w:rFonts w:ascii="Arial" w:hAnsi="Arial" w:cs="Arial"/>
          <w:sz w:val="24"/>
        </w:rPr>
        <w:t>一方进入破产、撤销或已进入清算阶段，或被解散、被依法关闭；</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2.2</w:t>
      </w:r>
      <w:r>
        <w:rPr>
          <w:rFonts w:ascii="Arial" w:hAnsi="Arial" w:cs="Arial"/>
          <w:sz w:val="24"/>
        </w:rPr>
        <w:t>一方财务状况严重恶化，不能支付到期债务；</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2.3</w:t>
      </w:r>
      <w:r>
        <w:rPr>
          <w:rFonts w:ascii="Arial" w:hAnsi="Arial" w:cs="Arial"/>
          <w:sz w:val="24"/>
        </w:rPr>
        <w:t>出现了合同规定的或法定解除事由；</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2.4</w:t>
      </w:r>
      <w:r>
        <w:rPr>
          <w:rFonts w:ascii="Arial" w:hAnsi="Arial" w:cs="Arial"/>
          <w:sz w:val="24"/>
        </w:rPr>
        <w:t>如因乙方原因满足合同终止的相应条件，则甲方向乙方发出通知，七天后终止合同。任何此种终止都不应损害合同规定的甲方或乙方的任何已有其它权利或权力。在此种终止后，甲方可自己或由任何其他承包商完成合同。</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第十六条</w:t>
      </w:r>
      <w:r>
        <w:rPr>
          <w:rFonts w:ascii="Arial" w:hAnsi="Arial" w:cs="Arial"/>
          <w:sz w:val="24"/>
        </w:rPr>
        <w:tab/>
      </w:r>
      <w:r>
        <w:rPr>
          <w:rFonts w:ascii="Arial" w:hAnsi="Arial" w:cs="Arial"/>
          <w:sz w:val="24"/>
        </w:rPr>
        <w:t>合同份数</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本合同一式柒份，其中甲方执伍份，乙方执贰份，具有同等法律效力。</w:t>
      </w:r>
    </w:p>
    <w:p w:rsidR="00E0568D" w:rsidRDefault="00E0568D" w:rsidP="00ED441A">
      <w:pPr>
        <w:pStyle w:val="21"/>
        <w:adjustRightInd w:val="0"/>
        <w:snapToGrid w:val="0"/>
        <w:spacing w:before="156" w:line="360" w:lineRule="auto"/>
        <w:ind w:leftChars="0" w:left="0" w:firstLineChars="500" w:firstLine="1054"/>
        <w:jc w:val="left"/>
        <w:rPr>
          <w:rFonts w:ascii="Arial" w:hAnsi="Arial" w:cs="Arial"/>
        </w:rPr>
      </w:pPr>
      <w:r>
        <w:rPr>
          <w:rFonts w:ascii="Arial" w:hAnsi="Arial" w:cs="Arial"/>
          <w:b/>
        </w:rPr>
        <w:t>甲方</w:t>
      </w:r>
      <w:r>
        <w:rPr>
          <w:rFonts w:ascii="Arial" w:hAnsi="Arial" w:cs="Arial"/>
        </w:rPr>
        <w:t>：中国康复研究中心（公章）</w:t>
      </w:r>
      <w:r>
        <w:rPr>
          <w:rFonts w:ascii="Arial" w:hAnsi="Arial" w:cs="Arial"/>
        </w:rPr>
        <w:t xml:space="preserve">            </w:t>
      </w:r>
    </w:p>
    <w:p w:rsidR="00E0568D" w:rsidRDefault="00E0568D" w:rsidP="00E0568D">
      <w:pPr>
        <w:pStyle w:val="21"/>
        <w:adjustRightInd w:val="0"/>
        <w:snapToGrid w:val="0"/>
        <w:spacing w:line="360" w:lineRule="auto"/>
        <w:ind w:firstLineChars="300" w:firstLine="630"/>
        <w:jc w:val="left"/>
        <w:rPr>
          <w:rFonts w:ascii="Arial" w:hAnsi="Arial" w:cs="Arial"/>
        </w:rPr>
      </w:pPr>
      <w:r>
        <w:rPr>
          <w:rFonts w:ascii="Arial" w:hAnsi="Arial" w:cs="Arial"/>
        </w:rPr>
        <w:t>法人或授权代表签字：</w:t>
      </w:r>
      <w:r>
        <w:rPr>
          <w:rFonts w:ascii="Arial" w:hAnsi="Arial" w:cs="Arial"/>
        </w:rPr>
        <w:t xml:space="preserve"> </w:t>
      </w:r>
    </w:p>
    <w:p w:rsidR="00E0568D" w:rsidRDefault="00E0568D" w:rsidP="00E0568D">
      <w:pPr>
        <w:pStyle w:val="21"/>
        <w:adjustRightInd w:val="0"/>
        <w:snapToGrid w:val="0"/>
        <w:spacing w:line="360" w:lineRule="auto"/>
        <w:ind w:firstLineChars="300" w:firstLine="630"/>
        <w:jc w:val="left"/>
        <w:rPr>
          <w:rFonts w:ascii="Arial" w:hAnsi="Arial" w:cs="Arial"/>
        </w:rPr>
      </w:pPr>
      <w:proofErr w:type="gramStart"/>
      <w:r>
        <w:rPr>
          <w:rFonts w:ascii="Arial" w:hAnsi="Arial" w:cs="Arial"/>
        </w:rPr>
        <w:t>地　　址</w:t>
      </w:r>
      <w:proofErr w:type="gramEnd"/>
      <w:r>
        <w:rPr>
          <w:rFonts w:ascii="Arial" w:hAnsi="Arial" w:cs="Arial"/>
        </w:rPr>
        <w:t>：</w:t>
      </w:r>
      <w:r>
        <w:rPr>
          <w:rFonts w:ascii="Arial" w:hAnsi="Arial" w:cs="Arial"/>
        </w:rPr>
        <w:t xml:space="preserve"> </w:t>
      </w:r>
    </w:p>
    <w:p w:rsidR="00E0568D" w:rsidRDefault="00E0568D" w:rsidP="00E0568D">
      <w:pPr>
        <w:pStyle w:val="21"/>
        <w:adjustRightInd w:val="0"/>
        <w:snapToGrid w:val="0"/>
        <w:spacing w:line="360" w:lineRule="auto"/>
        <w:ind w:firstLineChars="300" w:firstLine="630"/>
        <w:jc w:val="left"/>
        <w:rPr>
          <w:rFonts w:ascii="Arial" w:hAnsi="Arial" w:cs="Arial"/>
        </w:rPr>
      </w:pPr>
      <w:proofErr w:type="gramStart"/>
      <w:r>
        <w:rPr>
          <w:rFonts w:ascii="Arial" w:hAnsi="Arial" w:cs="Arial"/>
        </w:rPr>
        <w:t>邮</w:t>
      </w:r>
      <w:proofErr w:type="gramEnd"/>
      <w:r>
        <w:rPr>
          <w:rFonts w:ascii="Arial" w:hAnsi="Arial" w:cs="Arial"/>
        </w:rPr>
        <w:t xml:space="preserve">    </w:t>
      </w:r>
      <w:r>
        <w:rPr>
          <w:rFonts w:ascii="Arial" w:hAnsi="Arial" w:cs="Arial"/>
        </w:rPr>
        <w:t>编：</w:t>
      </w:r>
      <w:r>
        <w:rPr>
          <w:rFonts w:ascii="Arial" w:hAnsi="Arial" w:cs="Arial"/>
        </w:rPr>
        <w:t xml:space="preserve"> </w:t>
      </w:r>
    </w:p>
    <w:p w:rsidR="00E0568D" w:rsidRDefault="00E0568D" w:rsidP="00E0568D">
      <w:pPr>
        <w:pStyle w:val="21"/>
        <w:adjustRightInd w:val="0"/>
        <w:snapToGrid w:val="0"/>
        <w:spacing w:line="360" w:lineRule="auto"/>
        <w:ind w:firstLineChars="300" w:firstLine="630"/>
        <w:jc w:val="left"/>
        <w:rPr>
          <w:rFonts w:ascii="Arial" w:hAnsi="Arial" w:cs="Arial"/>
        </w:rPr>
      </w:pPr>
      <w:r>
        <w:rPr>
          <w:rFonts w:ascii="Arial" w:hAnsi="Arial" w:cs="Arial"/>
        </w:rPr>
        <w:t>电　　话：</w:t>
      </w:r>
      <w:r>
        <w:rPr>
          <w:rFonts w:ascii="Arial" w:hAnsi="Arial" w:cs="Arial"/>
        </w:rPr>
        <w:t xml:space="preserve"> </w:t>
      </w:r>
    </w:p>
    <w:p w:rsidR="00E0568D" w:rsidRDefault="00E0568D" w:rsidP="00E0568D">
      <w:pPr>
        <w:pStyle w:val="21"/>
        <w:snapToGrid w:val="0"/>
        <w:spacing w:line="360" w:lineRule="auto"/>
        <w:ind w:firstLine="482"/>
        <w:jc w:val="left"/>
        <w:rPr>
          <w:rFonts w:ascii="Arial" w:hAnsi="Arial" w:cs="Arial"/>
          <w:b/>
        </w:rPr>
      </w:pPr>
    </w:p>
    <w:p w:rsidR="00E0568D" w:rsidRDefault="00E0568D" w:rsidP="00E0568D">
      <w:pPr>
        <w:pStyle w:val="21"/>
        <w:snapToGrid w:val="0"/>
        <w:spacing w:line="360" w:lineRule="auto"/>
        <w:ind w:firstLineChars="300" w:firstLine="632"/>
        <w:jc w:val="left"/>
        <w:rPr>
          <w:rFonts w:ascii="Arial" w:hAnsi="Arial" w:cs="Arial"/>
        </w:rPr>
      </w:pPr>
      <w:r>
        <w:rPr>
          <w:rFonts w:ascii="Arial" w:hAnsi="Arial" w:cs="Arial"/>
          <w:b/>
        </w:rPr>
        <w:t>乙方：</w:t>
      </w:r>
      <w:r>
        <w:rPr>
          <w:rFonts w:ascii="Arial" w:hAnsi="Arial" w:cs="Arial"/>
        </w:rPr>
        <w:t xml:space="preserve"> </w:t>
      </w:r>
    </w:p>
    <w:p w:rsidR="00E0568D" w:rsidRDefault="00E0568D" w:rsidP="00E0568D">
      <w:pPr>
        <w:pStyle w:val="21"/>
        <w:snapToGrid w:val="0"/>
        <w:spacing w:line="360" w:lineRule="auto"/>
        <w:ind w:firstLineChars="300" w:firstLine="630"/>
        <w:jc w:val="left"/>
        <w:rPr>
          <w:rFonts w:ascii="Arial" w:hAnsi="Arial" w:cs="Arial"/>
        </w:rPr>
      </w:pPr>
      <w:r>
        <w:rPr>
          <w:rFonts w:ascii="Arial" w:hAnsi="Arial" w:cs="Arial"/>
        </w:rPr>
        <w:t>法人或授权代表签字：</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 xml:space="preserve"> </w:t>
      </w:r>
      <w:r>
        <w:rPr>
          <w:rFonts w:ascii="Arial" w:hAnsi="Arial" w:cs="Arial"/>
        </w:rPr>
        <w:t>地</w:t>
      </w:r>
      <w:r>
        <w:rPr>
          <w:rFonts w:ascii="Arial" w:hAnsi="Arial" w:cs="Arial"/>
        </w:rPr>
        <w:t xml:space="preserve">    </w:t>
      </w:r>
      <w:r>
        <w:rPr>
          <w:rFonts w:ascii="Arial" w:hAnsi="Arial" w:cs="Arial"/>
        </w:rPr>
        <w:t>址：</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proofErr w:type="gramStart"/>
      <w:r>
        <w:rPr>
          <w:rFonts w:ascii="Arial" w:hAnsi="Arial" w:cs="Arial"/>
        </w:rPr>
        <w:t>邮</w:t>
      </w:r>
      <w:proofErr w:type="gramEnd"/>
      <w:r>
        <w:rPr>
          <w:rFonts w:ascii="Arial" w:hAnsi="Arial" w:cs="Arial"/>
        </w:rPr>
        <w:t xml:space="preserve">    </w:t>
      </w:r>
      <w:r>
        <w:rPr>
          <w:rFonts w:ascii="Arial" w:hAnsi="Arial" w:cs="Arial"/>
        </w:rPr>
        <w:t>编：</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 xml:space="preserve"> </w:t>
      </w:r>
      <w:r>
        <w:rPr>
          <w:rFonts w:ascii="Arial" w:hAnsi="Arial" w:cs="Arial"/>
        </w:rPr>
        <w:t>联</w:t>
      </w:r>
      <w:r>
        <w:rPr>
          <w:rFonts w:ascii="Arial" w:hAnsi="Arial" w:cs="Arial"/>
        </w:rPr>
        <w:t xml:space="preserve"> </w:t>
      </w:r>
      <w:r>
        <w:rPr>
          <w:rFonts w:ascii="Arial" w:hAnsi="Arial" w:cs="Arial"/>
        </w:rPr>
        <w:t>系</w:t>
      </w:r>
      <w:r>
        <w:rPr>
          <w:rFonts w:ascii="Arial" w:hAnsi="Arial" w:cs="Arial"/>
        </w:rPr>
        <w:t xml:space="preserve"> </w:t>
      </w:r>
      <w:r>
        <w:rPr>
          <w:rFonts w:ascii="Arial" w:hAnsi="Arial" w:cs="Arial"/>
        </w:rPr>
        <w:t>人：</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 xml:space="preserve"> </w:t>
      </w:r>
      <w:r>
        <w:rPr>
          <w:rFonts w:ascii="Arial" w:hAnsi="Arial" w:cs="Arial"/>
        </w:rPr>
        <w:t>联系电话：</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 xml:space="preserve"> </w:t>
      </w:r>
      <w:r>
        <w:rPr>
          <w:rFonts w:ascii="Arial" w:hAnsi="Arial" w:cs="Arial"/>
        </w:rPr>
        <w:t>传</w:t>
      </w:r>
      <w:r>
        <w:rPr>
          <w:rFonts w:ascii="Arial" w:hAnsi="Arial" w:cs="Arial"/>
        </w:rPr>
        <w:t xml:space="preserve">    </w:t>
      </w:r>
      <w:r>
        <w:rPr>
          <w:rFonts w:ascii="Arial" w:hAnsi="Arial" w:cs="Arial"/>
        </w:rPr>
        <w:t>真：</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 xml:space="preserve"> </w:t>
      </w:r>
      <w:r>
        <w:rPr>
          <w:rFonts w:ascii="Arial" w:hAnsi="Arial" w:cs="Arial"/>
        </w:rPr>
        <w:t>开户银行：</w:t>
      </w:r>
    </w:p>
    <w:p w:rsidR="00E0568D" w:rsidRDefault="00E0568D" w:rsidP="00E0568D">
      <w:pPr>
        <w:pStyle w:val="a9"/>
        <w:tabs>
          <w:tab w:val="left" w:pos="900"/>
        </w:tabs>
        <w:spacing w:before="156" w:after="156" w:line="360" w:lineRule="auto"/>
        <w:ind w:firstLineChars="200" w:firstLine="480"/>
        <w:jc w:val="left"/>
        <w:rPr>
          <w:rFonts w:ascii="Arial" w:hAnsi="Arial" w:cs="Arial"/>
        </w:rPr>
      </w:pPr>
      <w:r>
        <w:rPr>
          <w:rFonts w:ascii="Arial" w:hAnsi="Arial" w:cs="Arial"/>
        </w:rPr>
        <w:t xml:space="preserve">   </w:t>
      </w:r>
      <w:r w:rsidR="00ED441A">
        <w:rPr>
          <w:rFonts w:ascii="Arial" w:hAnsi="Arial" w:cs="Arial" w:hint="eastAsia"/>
        </w:rPr>
        <w:t xml:space="preserve"> </w:t>
      </w:r>
      <w:r>
        <w:rPr>
          <w:rFonts w:ascii="Arial" w:hAnsi="Arial" w:cs="Arial"/>
        </w:rPr>
        <w:t>银行帐号：</w:t>
      </w:r>
    </w:p>
    <w:p w:rsidR="00E0568D" w:rsidRDefault="00E0568D" w:rsidP="00E0568D">
      <w:pPr>
        <w:pStyle w:val="21"/>
        <w:adjustRightInd w:val="0"/>
        <w:snapToGrid w:val="0"/>
        <w:spacing w:line="360" w:lineRule="auto"/>
        <w:jc w:val="left"/>
        <w:rPr>
          <w:rFonts w:ascii="Arial" w:hAnsi="Arial" w:cs="Arial"/>
        </w:rPr>
      </w:pPr>
      <w:r>
        <w:rPr>
          <w:rFonts w:ascii="Arial" w:hAnsi="Arial" w:cs="Arial"/>
        </w:rPr>
        <w:t xml:space="preserve">                         </w:t>
      </w:r>
    </w:p>
    <w:p w:rsidR="00E0568D" w:rsidRDefault="00E0568D" w:rsidP="00E0568D">
      <w:pPr>
        <w:pStyle w:val="21"/>
        <w:adjustRightInd w:val="0"/>
        <w:snapToGrid w:val="0"/>
        <w:spacing w:line="360" w:lineRule="auto"/>
        <w:jc w:val="left"/>
        <w:rPr>
          <w:rFonts w:ascii="Arial" w:hAnsi="Arial" w:cs="Arial"/>
        </w:rPr>
      </w:pPr>
    </w:p>
    <w:p w:rsidR="00E0568D" w:rsidRPr="00E0568D" w:rsidRDefault="00E0568D" w:rsidP="00E0568D">
      <w:pPr>
        <w:pStyle w:val="21"/>
        <w:adjustRightInd w:val="0"/>
        <w:snapToGrid w:val="0"/>
        <w:spacing w:line="360" w:lineRule="auto"/>
        <w:jc w:val="right"/>
        <w:rPr>
          <w:rFonts w:ascii="Arial" w:hAnsi="Arial" w:cs="Arial"/>
        </w:rPr>
      </w:pPr>
      <w:r>
        <w:rPr>
          <w:rFonts w:ascii="Arial" w:hAnsi="Arial" w:cs="Arial"/>
        </w:rPr>
        <w:t xml:space="preserve"> </w:t>
      </w:r>
      <w:proofErr w:type="gramStart"/>
      <w:r>
        <w:rPr>
          <w:rFonts w:ascii="Arial" w:hAnsi="Arial" w:cs="Arial"/>
        </w:rPr>
        <w:t>签定</w:t>
      </w:r>
      <w:proofErr w:type="gramEnd"/>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sidR="00ED441A">
        <w:rPr>
          <w:rFonts w:ascii="Arial" w:hAnsi="Arial" w:cs="Arial" w:hint="eastAsia"/>
        </w:rPr>
        <w:t xml:space="preserve"> </w:t>
      </w:r>
      <w:r>
        <w:rPr>
          <w:rFonts w:ascii="Arial" w:hAnsi="Arial" w:cs="Arial"/>
        </w:rPr>
        <w:t>日</w:t>
      </w:r>
    </w:p>
    <w:p w:rsidR="00E0568D" w:rsidRDefault="00E0568D">
      <w:pPr>
        <w:widowControl/>
        <w:jc w:val="left"/>
        <w:rPr>
          <w:rFonts w:ascii="宋体" w:hAnsi="宋体"/>
          <w:b/>
          <w:kern w:val="0"/>
          <w:sz w:val="28"/>
          <w:szCs w:val="28"/>
        </w:rPr>
      </w:pPr>
      <w:r>
        <w:rPr>
          <w:b/>
          <w:sz w:val="28"/>
          <w:szCs w:val="28"/>
        </w:rPr>
        <w:br w:type="page"/>
      </w:r>
    </w:p>
    <w:p w:rsidR="00E72DE8" w:rsidRDefault="000604DB" w:rsidP="00101DC3">
      <w:pPr>
        <w:pStyle w:val="1"/>
        <w:rPr>
          <w:b/>
          <w:sz w:val="28"/>
          <w:szCs w:val="28"/>
        </w:rPr>
      </w:pPr>
      <w:bookmarkStart w:id="105" w:name="_Toc8906859"/>
      <w:r>
        <w:rPr>
          <w:rFonts w:hint="eastAsia"/>
          <w:b/>
          <w:sz w:val="28"/>
          <w:szCs w:val="28"/>
        </w:rPr>
        <w:lastRenderedPageBreak/>
        <w:t>第</w:t>
      </w:r>
      <w:r w:rsidR="00E0568D">
        <w:rPr>
          <w:rFonts w:hint="eastAsia"/>
          <w:b/>
          <w:sz w:val="28"/>
          <w:szCs w:val="28"/>
        </w:rPr>
        <w:t>五</w:t>
      </w:r>
      <w:r>
        <w:rPr>
          <w:rFonts w:hint="eastAsia"/>
          <w:b/>
          <w:sz w:val="28"/>
          <w:szCs w:val="28"/>
        </w:rPr>
        <w:t>章 附件</w:t>
      </w:r>
      <w:bookmarkEnd w:id="97"/>
      <w:bookmarkEnd w:id="105"/>
    </w:p>
    <w:p w:rsidR="00E72DE8" w:rsidRDefault="00A36E9E">
      <w:pPr>
        <w:pStyle w:val="3"/>
        <w:jc w:val="center"/>
        <w:rPr>
          <w:sz w:val="24"/>
          <w:szCs w:val="24"/>
        </w:rPr>
      </w:pPr>
      <w:bookmarkStart w:id="106" w:name="_Toc164331024"/>
      <w:bookmarkStart w:id="107" w:name="_Toc184367780"/>
      <w:bookmarkStart w:id="108" w:name="_Toc8736325"/>
      <w:bookmarkStart w:id="109" w:name="_Toc106610354"/>
      <w:bookmarkStart w:id="110" w:name="_Toc8906860"/>
      <w:r>
        <w:rPr>
          <w:rFonts w:hAnsi="宋体" w:hint="eastAsia"/>
          <w:sz w:val="24"/>
          <w:szCs w:val="24"/>
        </w:rPr>
        <w:t>1</w:t>
      </w:r>
      <w:r w:rsidR="00414A92">
        <w:rPr>
          <w:rFonts w:hAnsi="宋体" w:hint="eastAsia"/>
          <w:sz w:val="24"/>
          <w:szCs w:val="24"/>
        </w:rPr>
        <w:t>．</w:t>
      </w:r>
      <w:r w:rsidR="000604DB">
        <w:rPr>
          <w:rFonts w:hAnsi="宋体"/>
          <w:sz w:val="24"/>
          <w:szCs w:val="24"/>
        </w:rPr>
        <w:t>分项报价表</w:t>
      </w:r>
      <w:bookmarkEnd w:id="106"/>
      <w:bookmarkEnd w:id="107"/>
      <w:bookmarkEnd w:id="108"/>
      <w:bookmarkEnd w:id="109"/>
      <w:bookmarkEnd w:id="110"/>
    </w:p>
    <w:p w:rsidR="00A36E9E" w:rsidRDefault="000604DB" w:rsidP="00A36E9E">
      <w:pPr>
        <w:spacing w:line="480" w:lineRule="exact"/>
        <w:rPr>
          <w:rFonts w:ascii="Arial" w:hAnsi="Arial" w:cs="Arial"/>
          <w:b/>
          <w:sz w:val="24"/>
        </w:rPr>
      </w:pPr>
      <w:r>
        <w:rPr>
          <w:rFonts w:ascii="宋体" w:hAnsi="宋体"/>
        </w:rPr>
        <w:t xml:space="preserve">     </w:t>
      </w:r>
      <w:r w:rsidR="00A36E9E">
        <w:rPr>
          <w:rFonts w:ascii="Arial" w:hAnsi="Arial" w:cs="Arial"/>
          <w:b/>
          <w:sz w:val="24"/>
        </w:rPr>
        <w:t>项目编号：</w:t>
      </w:r>
      <w:r w:rsidR="00A36E9E">
        <w:rPr>
          <w:rFonts w:ascii="Arial" w:hAnsi="Arial" w:cs="Arial"/>
          <w:b/>
          <w:sz w:val="24"/>
        </w:rPr>
        <w:t xml:space="preserve"> </w:t>
      </w:r>
      <w:r w:rsidR="00A36E9E">
        <w:rPr>
          <w:rFonts w:ascii="Arial" w:hAnsi="Arial" w:cs="Arial"/>
          <w:b/>
          <w:sz w:val="24"/>
          <w:u w:val="single"/>
        </w:rPr>
        <w:t xml:space="preserve">       </w:t>
      </w:r>
      <w:r w:rsidR="00A36E9E">
        <w:rPr>
          <w:rFonts w:ascii="Arial" w:hAnsi="Arial" w:cs="Arial"/>
          <w:b/>
          <w:sz w:val="24"/>
        </w:rPr>
        <w:t xml:space="preserve">           </w:t>
      </w:r>
      <w:r w:rsidR="00A36E9E">
        <w:rPr>
          <w:rFonts w:ascii="Arial" w:hAnsi="Arial" w:cs="Arial" w:hint="eastAsia"/>
          <w:b/>
          <w:sz w:val="24"/>
        </w:rPr>
        <w:t xml:space="preserve">              </w:t>
      </w:r>
      <w:r w:rsidR="00A36E9E">
        <w:rPr>
          <w:rFonts w:ascii="Arial" w:hAnsi="Arial" w:cs="Arial"/>
          <w:b/>
          <w:sz w:val="24"/>
        </w:rPr>
        <w:t xml:space="preserve">      </w:t>
      </w:r>
      <w:r w:rsidR="00A36E9E">
        <w:rPr>
          <w:rFonts w:ascii="Arial" w:hAnsi="Arial" w:cs="Arial"/>
          <w:b/>
          <w:sz w:val="24"/>
        </w:rPr>
        <w:t>价格单位：人民币元</w:t>
      </w:r>
    </w:p>
    <w:p w:rsidR="00A36E9E" w:rsidRDefault="00A36E9E" w:rsidP="00A36E9E">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A36E9E" w:rsidTr="00E90C03">
        <w:trPr>
          <w:trHeight w:val="390"/>
          <w:jc w:val="center"/>
        </w:trPr>
        <w:tc>
          <w:tcPr>
            <w:tcW w:w="1569"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序号</w:t>
            </w:r>
          </w:p>
        </w:tc>
        <w:tc>
          <w:tcPr>
            <w:tcW w:w="2105"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分项名称</w:t>
            </w:r>
          </w:p>
        </w:tc>
        <w:tc>
          <w:tcPr>
            <w:tcW w:w="1212"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数量</w:t>
            </w:r>
          </w:p>
        </w:tc>
        <w:tc>
          <w:tcPr>
            <w:tcW w:w="1616"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单价</w:t>
            </w:r>
          </w:p>
        </w:tc>
        <w:tc>
          <w:tcPr>
            <w:tcW w:w="1800" w:type="dxa"/>
            <w:vAlign w:val="center"/>
          </w:tcPr>
          <w:p w:rsidR="00A36E9E" w:rsidRDefault="00A36E9E" w:rsidP="00E90C03">
            <w:pPr>
              <w:widowControl/>
              <w:spacing w:line="480" w:lineRule="exact"/>
              <w:ind w:leftChars="-50" w:left="-105"/>
              <w:jc w:val="center"/>
              <w:rPr>
                <w:rFonts w:ascii="Arial" w:hAnsi="Arial" w:cs="Arial"/>
                <w:b/>
                <w:kern w:val="0"/>
                <w:sz w:val="24"/>
              </w:rPr>
            </w:pPr>
            <w:r>
              <w:rPr>
                <w:rFonts w:ascii="Arial" w:hAnsi="Arial" w:cs="Arial"/>
                <w:b/>
                <w:kern w:val="0"/>
                <w:sz w:val="24"/>
              </w:rPr>
              <w:t>总价</w:t>
            </w:r>
          </w:p>
        </w:tc>
      </w:tr>
      <w:tr w:rsidR="00A36E9E" w:rsidTr="00E90C03">
        <w:trPr>
          <w:cantSplit/>
          <w:trHeight w:val="390"/>
          <w:jc w:val="center"/>
        </w:trPr>
        <w:tc>
          <w:tcPr>
            <w:tcW w:w="1569" w:type="dxa"/>
          </w:tcPr>
          <w:p w:rsidR="00A36E9E" w:rsidRDefault="00101DC3" w:rsidP="00E90C03">
            <w:pPr>
              <w:widowControl/>
              <w:spacing w:line="480" w:lineRule="exact"/>
              <w:jc w:val="center"/>
              <w:rPr>
                <w:rFonts w:ascii="Arial" w:hAnsi="Arial" w:cs="Arial"/>
                <w:kern w:val="0"/>
                <w:sz w:val="24"/>
              </w:rPr>
            </w:pPr>
            <w:r>
              <w:rPr>
                <w:rFonts w:ascii="Arial" w:hAnsi="Arial" w:cs="Arial" w:hint="eastAsia"/>
                <w:kern w:val="0"/>
                <w:sz w:val="24"/>
              </w:rPr>
              <w:t>1</w:t>
            </w: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2</w:t>
            </w:r>
          </w:p>
        </w:tc>
        <w:tc>
          <w:tcPr>
            <w:tcW w:w="2105" w:type="dxa"/>
            <w:vAlign w:val="center"/>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3</w:t>
            </w: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4</w:t>
            </w: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spacing w:line="480" w:lineRule="exact"/>
              <w:jc w:val="center"/>
              <w:rPr>
                <w:rFonts w:ascii="Arial" w:hAnsi="Arial" w:cs="Arial"/>
                <w:sz w:val="24"/>
              </w:rPr>
            </w:pP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spacing w:line="480" w:lineRule="exact"/>
              <w:jc w:val="center"/>
              <w:rPr>
                <w:rFonts w:ascii="Arial" w:hAnsi="Arial" w:cs="Arial"/>
                <w:sz w:val="24"/>
              </w:rPr>
            </w:pP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6502" w:type="dxa"/>
            <w:gridSpan w:val="4"/>
          </w:tcPr>
          <w:p w:rsidR="00A36E9E" w:rsidRDefault="00A36E9E" w:rsidP="00E90C03">
            <w:pPr>
              <w:widowControl/>
              <w:spacing w:line="480" w:lineRule="exact"/>
              <w:jc w:val="center"/>
              <w:rPr>
                <w:rFonts w:ascii="Arial" w:hAnsi="Arial" w:cs="Arial"/>
                <w:kern w:val="0"/>
                <w:sz w:val="24"/>
              </w:rPr>
            </w:pPr>
            <w:r>
              <w:rPr>
                <w:rFonts w:ascii="Arial" w:hAnsi="Arial" w:cs="Arial"/>
                <w:kern w:val="0"/>
                <w:sz w:val="24"/>
              </w:rPr>
              <w:t>合计</w:t>
            </w:r>
          </w:p>
        </w:tc>
        <w:tc>
          <w:tcPr>
            <w:tcW w:w="1800" w:type="dxa"/>
          </w:tcPr>
          <w:p w:rsidR="00A36E9E" w:rsidRDefault="00A36E9E" w:rsidP="00E90C03">
            <w:pPr>
              <w:widowControl/>
              <w:spacing w:line="480" w:lineRule="exact"/>
              <w:jc w:val="center"/>
              <w:rPr>
                <w:rFonts w:ascii="Arial" w:hAnsi="Arial" w:cs="Arial"/>
                <w:kern w:val="0"/>
                <w:sz w:val="24"/>
              </w:rPr>
            </w:pPr>
          </w:p>
        </w:tc>
      </w:tr>
    </w:tbl>
    <w:p w:rsidR="00A36E9E" w:rsidRDefault="00A36E9E" w:rsidP="00A36E9E">
      <w:pPr>
        <w:spacing w:line="480" w:lineRule="exact"/>
        <w:rPr>
          <w:rFonts w:ascii="Arial" w:hAnsi="Arial" w:cs="Arial"/>
          <w:b/>
          <w:sz w:val="24"/>
        </w:rPr>
      </w:pPr>
    </w:p>
    <w:p w:rsidR="00A36E9E" w:rsidRDefault="00A36E9E" w:rsidP="00A36E9E">
      <w:pPr>
        <w:spacing w:line="480" w:lineRule="exact"/>
        <w:rPr>
          <w:rFonts w:ascii="Arial" w:hAnsi="Arial" w:cs="Arial"/>
          <w:b/>
          <w:sz w:val="24"/>
        </w:rPr>
      </w:pPr>
    </w:p>
    <w:p w:rsidR="00A36E9E" w:rsidRDefault="00A36E9E" w:rsidP="00A36E9E">
      <w:pPr>
        <w:snapToGrid w:val="0"/>
        <w:spacing w:line="480" w:lineRule="exact"/>
        <w:ind w:firstLine="550"/>
        <w:rPr>
          <w:rFonts w:ascii="Arial" w:hAnsi="Arial" w:cs="Arial"/>
          <w:sz w:val="24"/>
        </w:rPr>
      </w:pPr>
    </w:p>
    <w:p w:rsidR="00A36E9E" w:rsidRDefault="00A36E9E" w:rsidP="00A36E9E">
      <w:pPr>
        <w:snapToGrid w:val="0"/>
        <w:spacing w:line="480" w:lineRule="exact"/>
        <w:ind w:firstLine="550"/>
        <w:rPr>
          <w:rFonts w:ascii="Arial" w:hAnsi="Arial" w:cs="Arial"/>
          <w:sz w:val="24"/>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E72DE8" w:rsidRDefault="000604DB" w:rsidP="00A36E9E">
      <w:pPr>
        <w:spacing w:line="360" w:lineRule="auto"/>
        <w:jc w:val="left"/>
        <w:rPr>
          <w:rFonts w:hAnsi="宋体"/>
        </w:rPr>
      </w:pPr>
      <w:r>
        <w:rPr>
          <w:rFonts w:hAnsi="宋体"/>
        </w:rPr>
        <w:t xml:space="preserve">                </w:t>
      </w:r>
    </w:p>
    <w:p w:rsidR="00E72DE8" w:rsidRDefault="00E72DE8"/>
    <w:p w:rsidR="00E72DE8" w:rsidRDefault="00E72DE8">
      <w:pPr>
        <w:pStyle w:val="a9"/>
        <w:snapToGrid w:val="0"/>
        <w:spacing w:beforeLines="0" w:afterLines="0" w:line="360" w:lineRule="auto"/>
        <w:rPr>
          <w:rFonts w:hAnsi="宋体"/>
          <w:sz w:val="21"/>
        </w:rPr>
      </w:pPr>
    </w:p>
    <w:p w:rsidR="00E72DE8" w:rsidRDefault="000604DB">
      <w:pPr>
        <w:rPr>
          <w:rFonts w:ascii="宋体"/>
        </w:rPr>
      </w:pPr>
      <w:r>
        <w:br w:type="page"/>
      </w:r>
    </w:p>
    <w:p w:rsidR="00E72DE8" w:rsidRDefault="00A36E9E">
      <w:pPr>
        <w:pStyle w:val="3"/>
        <w:jc w:val="center"/>
        <w:rPr>
          <w:sz w:val="24"/>
        </w:rPr>
      </w:pPr>
      <w:bookmarkStart w:id="111" w:name="_Toc164331026"/>
      <w:bookmarkStart w:id="112" w:name="_Toc184367781"/>
      <w:bookmarkStart w:id="113" w:name="_Toc8736326"/>
      <w:bookmarkStart w:id="114" w:name="_Toc8906861"/>
      <w:r>
        <w:rPr>
          <w:rFonts w:hAnsi="宋体" w:hint="eastAsia"/>
          <w:sz w:val="24"/>
        </w:rPr>
        <w:lastRenderedPageBreak/>
        <w:t>2</w:t>
      </w:r>
      <w:r w:rsidR="00414A92">
        <w:rPr>
          <w:rFonts w:hAnsi="宋体" w:hint="eastAsia"/>
          <w:sz w:val="24"/>
        </w:rPr>
        <w:t>．</w:t>
      </w:r>
      <w:r w:rsidR="000604DB">
        <w:rPr>
          <w:rFonts w:hAnsi="宋体"/>
          <w:sz w:val="24"/>
        </w:rPr>
        <w:t>法定代表人授权书</w:t>
      </w:r>
      <w:bookmarkEnd w:id="111"/>
      <w:bookmarkEnd w:id="112"/>
      <w:bookmarkEnd w:id="113"/>
      <w:bookmarkEnd w:id="114"/>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u w:val="single"/>
        </w:rPr>
        <w:t xml:space="preserve">    </w:t>
      </w:r>
      <w:r>
        <w:rPr>
          <w:rFonts w:ascii="Arial" w:hAnsi="Arial" w:cs="Arial"/>
          <w:sz w:val="24"/>
          <w:u w:val="single"/>
        </w:rPr>
        <w:t>（磋商供应商全称）</w:t>
      </w:r>
      <w:r>
        <w:rPr>
          <w:rFonts w:ascii="Arial" w:hAnsi="Arial" w:cs="Arial"/>
          <w:sz w:val="24"/>
          <w:u w:val="single"/>
        </w:rPr>
        <w:t xml:space="preserve">    </w:t>
      </w:r>
      <w:r>
        <w:rPr>
          <w:rFonts w:ascii="Arial" w:hAnsi="Arial" w:cs="Arial"/>
          <w:sz w:val="24"/>
        </w:rPr>
        <w:t>法定代表人</w:t>
      </w:r>
      <w:r>
        <w:rPr>
          <w:rFonts w:ascii="Arial" w:hAnsi="Arial" w:cs="Arial"/>
          <w:sz w:val="24"/>
          <w:u w:val="single"/>
        </w:rPr>
        <w:t xml:space="preserve">  </w:t>
      </w:r>
      <w:r>
        <w:rPr>
          <w:rFonts w:ascii="Arial" w:hAnsi="Arial" w:cs="Arial"/>
          <w:sz w:val="24"/>
          <w:u w:val="single"/>
        </w:rPr>
        <w:t>（姓名）</w:t>
      </w:r>
      <w:r>
        <w:rPr>
          <w:rFonts w:ascii="Arial" w:hAnsi="Arial" w:cs="Arial"/>
          <w:sz w:val="24"/>
          <w:u w:val="single"/>
        </w:rPr>
        <w:t xml:space="preserve">  </w:t>
      </w:r>
      <w:r>
        <w:rPr>
          <w:rFonts w:ascii="Arial" w:hAnsi="Arial" w:cs="Arial"/>
          <w:sz w:val="24"/>
        </w:rPr>
        <w:t>授权</w:t>
      </w:r>
      <w:r>
        <w:rPr>
          <w:rFonts w:ascii="Arial" w:hAnsi="Arial" w:cs="Arial"/>
          <w:sz w:val="24"/>
          <w:u w:val="single"/>
        </w:rPr>
        <w:t xml:space="preserve">  </w:t>
      </w:r>
      <w:r>
        <w:rPr>
          <w:rFonts w:ascii="Arial" w:hAnsi="Arial" w:cs="Arial"/>
          <w:sz w:val="24"/>
          <w:u w:val="single"/>
        </w:rPr>
        <w:t>姓名</w:t>
      </w:r>
      <w:r>
        <w:rPr>
          <w:rFonts w:ascii="Arial" w:hAnsi="Arial" w:cs="Arial"/>
          <w:sz w:val="24"/>
          <w:u w:val="single"/>
        </w:rPr>
        <w:t xml:space="preserve">  </w:t>
      </w:r>
      <w:r>
        <w:rPr>
          <w:rFonts w:ascii="Arial" w:hAnsi="Arial" w:cs="Arial"/>
          <w:sz w:val="24"/>
        </w:rPr>
        <w:t>为全权代表，参加贵公司组织的</w:t>
      </w:r>
      <w:r>
        <w:rPr>
          <w:rFonts w:ascii="Arial" w:hAnsi="Arial" w:cs="Arial"/>
          <w:sz w:val="24"/>
          <w:u w:val="single"/>
        </w:rPr>
        <w:t xml:space="preserve">                 </w:t>
      </w:r>
      <w:r>
        <w:rPr>
          <w:rFonts w:ascii="Arial" w:hAnsi="Arial" w:cs="Arial"/>
          <w:sz w:val="24"/>
        </w:rPr>
        <w:t>项目磋商报价活动，全权处理磋商活动中的一切事宜。</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法定代表人签字或签章：</w:t>
      </w:r>
    </w:p>
    <w:p w:rsidR="00101DC3" w:rsidRDefault="00101DC3" w:rsidP="00101DC3">
      <w:pPr>
        <w:pStyle w:val="ab"/>
        <w:spacing w:line="480" w:lineRule="exact"/>
        <w:rPr>
          <w:rFonts w:ascii="Arial" w:hAnsi="Arial" w:cs="Arial"/>
          <w:sz w:val="24"/>
          <w:szCs w:val="24"/>
        </w:rPr>
      </w:pPr>
      <w:r>
        <w:rPr>
          <w:rFonts w:ascii="Arial" w:hAnsi="Arial" w:cs="Arial"/>
          <w:sz w:val="24"/>
          <w:szCs w:val="24"/>
        </w:rPr>
        <w:t xml:space="preserve">     </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单位全称</w:t>
      </w:r>
      <w:r>
        <w:rPr>
          <w:rFonts w:ascii="Arial" w:hAnsi="Arial" w:cs="Arial"/>
          <w:sz w:val="24"/>
        </w:rPr>
        <w:t>(</w:t>
      </w:r>
      <w:r>
        <w:rPr>
          <w:rFonts w:ascii="Arial" w:hAnsi="Arial" w:cs="Arial"/>
          <w:sz w:val="24"/>
        </w:rPr>
        <w:t>公章</w:t>
      </w:r>
      <w:r>
        <w:rPr>
          <w:rFonts w:ascii="Arial" w:hAnsi="Arial" w:cs="Arial"/>
          <w:sz w:val="24"/>
        </w:rPr>
        <w:t>)</w:t>
      </w:r>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w:t>
      </w:r>
      <w:r>
        <w:rPr>
          <w:rFonts w:ascii="Arial" w:hAnsi="Arial" w:cs="Arial"/>
          <w:sz w:val="24"/>
        </w:rPr>
        <w:t xml:space="preserve">           </w:t>
      </w:r>
      <w:r>
        <w:rPr>
          <w:rFonts w:ascii="Arial" w:hAnsi="Arial" w:cs="Arial"/>
          <w:sz w:val="24"/>
        </w:rPr>
        <w:t>日　期：</w:t>
      </w:r>
    </w:p>
    <w:p w:rsidR="00101DC3" w:rsidRDefault="00101DC3" w:rsidP="00101DC3">
      <w:pPr>
        <w:pStyle w:val="ab"/>
        <w:spacing w:line="480" w:lineRule="exact"/>
        <w:rPr>
          <w:rFonts w:ascii="Arial" w:hAnsi="Arial" w:cs="Arial"/>
          <w:sz w:val="24"/>
          <w:szCs w:val="24"/>
        </w:rPr>
      </w:pPr>
      <w:r>
        <w:rPr>
          <w:rFonts w:ascii="Arial" w:hAnsi="Arial" w:cs="Arial"/>
          <w:sz w:val="24"/>
          <w:szCs w:val="24"/>
        </w:rPr>
        <w:t xml:space="preserve">     </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附：</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授权代表姓名：</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职</w:t>
      </w:r>
      <w:proofErr w:type="gramStart"/>
      <w:r>
        <w:rPr>
          <w:rFonts w:ascii="Arial" w:hAnsi="Arial" w:cs="Arial"/>
          <w:sz w:val="24"/>
        </w:rPr>
        <w:t xml:space="preserve">　　　　务</w:t>
      </w:r>
      <w:proofErr w:type="gramEnd"/>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详细通讯地址：</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邮</w:t>
      </w:r>
      <w:r>
        <w:rPr>
          <w:rFonts w:ascii="Arial" w:hAnsi="Arial" w:cs="Arial"/>
          <w:sz w:val="24"/>
        </w:rPr>
        <w:t xml:space="preserve"> </w:t>
      </w:r>
      <w:r>
        <w:rPr>
          <w:rFonts w:ascii="Arial" w:hAnsi="Arial" w:cs="Arial"/>
          <w:sz w:val="24"/>
        </w:rPr>
        <w:t>政</w:t>
      </w:r>
      <w:r>
        <w:rPr>
          <w:rFonts w:ascii="Arial" w:hAnsi="Arial" w:cs="Arial"/>
          <w:sz w:val="24"/>
        </w:rPr>
        <w:t xml:space="preserve"> </w:t>
      </w:r>
      <w:r>
        <w:rPr>
          <w:rFonts w:ascii="Arial" w:hAnsi="Arial" w:cs="Arial"/>
          <w:sz w:val="24"/>
        </w:rPr>
        <w:t>编</w:t>
      </w:r>
      <w:r>
        <w:rPr>
          <w:rFonts w:ascii="Arial" w:hAnsi="Arial" w:cs="Arial"/>
          <w:sz w:val="24"/>
        </w:rPr>
        <w:t xml:space="preserve"> </w:t>
      </w:r>
      <w:r>
        <w:rPr>
          <w:rFonts w:ascii="Arial" w:hAnsi="Arial" w:cs="Arial"/>
          <w:sz w:val="24"/>
        </w:rPr>
        <w:t>码</w:t>
      </w:r>
      <w:r>
        <w:rPr>
          <w:rFonts w:ascii="Arial" w:hAnsi="Arial" w:cs="Arial"/>
          <w:sz w:val="24"/>
        </w:rPr>
        <w:t xml:space="preserve"> </w:t>
      </w:r>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传</w:t>
      </w:r>
      <w:r>
        <w:rPr>
          <w:rFonts w:ascii="Arial" w:hAnsi="Arial" w:cs="Arial"/>
          <w:sz w:val="24"/>
        </w:rPr>
        <w:t xml:space="preserve">       </w:t>
      </w:r>
      <w:r>
        <w:rPr>
          <w:rFonts w:ascii="Arial" w:hAnsi="Arial" w:cs="Arial"/>
          <w:sz w:val="24"/>
        </w:rPr>
        <w:t>真</w:t>
      </w:r>
      <w:r>
        <w:rPr>
          <w:rFonts w:ascii="Arial" w:hAnsi="Arial" w:cs="Arial"/>
          <w:sz w:val="24"/>
        </w:rPr>
        <w:t xml:space="preserve"> </w:t>
      </w:r>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w:t>
      </w:r>
      <w:r>
        <w:rPr>
          <w:rFonts w:ascii="Arial" w:hAnsi="Arial" w:cs="Arial"/>
          <w:sz w:val="24"/>
        </w:rPr>
        <w:t xml:space="preserve">　电</w:t>
      </w:r>
      <w:r>
        <w:rPr>
          <w:rFonts w:ascii="Arial" w:hAnsi="Arial" w:cs="Arial"/>
          <w:sz w:val="24"/>
        </w:rPr>
        <w:t xml:space="preserve">       </w:t>
      </w:r>
      <w:r>
        <w:rPr>
          <w:rFonts w:ascii="Arial" w:hAnsi="Arial" w:cs="Arial"/>
          <w:sz w:val="24"/>
        </w:rPr>
        <w:t>话</w:t>
      </w:r>
      <w:r>
        <w:rPr>
          <w:rFonts w:ascii="Arial" w:hAnsi="Arial" w:cs="Arial"/>
          <w:sz w:val="24"/>
        </w:rPr>
        <w:t xml:space="preserve"> </w:t>
      </w:r>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Email  </w:t>
      </w:r>
      <w:r>
        <w:rPr>
          <w:rFonts w:ascii="Arial" w:hAnsi="Arial" w:cs="Arial"/>
          <w:sz w:val="24"/>
        </w:rPr>
        <w:t>地址</w:t>
      </w:r>
      <w:r>
        <w:rPr>
          <w:rFonts w:ascii="Arial" w:hAnsi="Arial" w:cs="Arial"/>
          <w:sz w:val="24"/>
        </w:rPr>
        <w:t xml:space="preserve"> </w:t>
      </w:r>
      <w:r>
        <w:rPr>
          <w:rFonts w:ascii="Arial" w:hAnsi="Arial" w:cs="Arial"/>
          <w:sz w:val="24"/>
        </w:rPr>
        <w:t>：</w:t>
      </w:r>
    </w:p>
    <w:p w:rsidR="00E72DE8" w:rsidRDefault="00E72DE8">
      <w:pPr>
        <w:pStyle w:val="a9"/>
        <w:snapToGrid w:val="0"/>
        <w:spacing w:beforeLines="0" w:afterLines="0" w:line="360" w:lineRule="auto"/>
        <w:rPr>
          <w:rFonts w:ascii="Times New Roman" w:hAnsi="Times New Roman"/>
        </w:rPr>
      </w:pPr>
    </w:p>
    <w:p w:rsidR="00E72DE8" w:rsidRDefault="000604DB">
      <w:pPr>
        <w:rPr>
          <w:sz w:val="24"/>
        </w:rPr>
      </w:pPr>
      <w:r>
        <w:br w:type="page"/>
      </w:r>
    </w:p>
    <w:p w:rsidR="00E72DE8" w:rsidRDefault="00E72DE8">
      <w:pPr>
        <w:rPr>
          <w:sz w:val="24"/>
        </w:rPr>
      </w:pPr>
    </w:p>
    <w:p w:rsidR="00E72DE8" w:rsidRDefault="00A36E9E">
      <w:pPr>
        <w:pStyle w:val="3"/>
        <w:jc w:val="center"/>
        <w:rPr>
          <w:sz w:val="24"/>
        </w:rPr>
      </w:pPr>
      <w:bookmarkStart w:id="115" w:name="_Toc8736328"/>
      <w:bookmarkStart w:id="116" w:name="_Toc8906862"/>
      <w:r>
        <w:rPr>
          <w:rFonts w:hint="eastAsia"/>
          <w:sz w:val="24"/>
        </w:rPr>
        <w:t>3</w:t>
      </w:r>
      <w:r w:rsidR="00414A92">
        <w:rPr>
          <w:rFonts w:hint="eastAsia"/>
          <w:sz w:val="24"/>
        </w:rPr>
        <w:t>．</w:t>
      </w:r>
      <w:r w:rsidR="000604DB">
        <w:rPr>
          <w:rFonts w:hAnsi="宋体"/>
          <w:sz w:val="24"/>
        </w:rPr>
        <w:t>相关证明文件</w:t>
      </w:r>
      <w:bookmarkEnd w:id="115"/>
      <w:bookmarkEnd w:id="116"/>
    </w:p>
    <w:p w:rsidR="00007963" w:rsidRPr="00007963" w:rsidRDefault="00007963" w:rsidP="00007963">
      <w:pPr>
        <w:pStyle w:val="a5"/>
        <w:tabs>
          <w:tab w:val="left" w:pos="720"/>
        </w:tabs>
        <w:spacing w:line="360" w:lineRule="auto"/>
        <w:rPr>
          <w:sz w:val="24"/>
          <w:szCs w:val="24"/>
        </w:rPr>
      </w:pPr>
      <w:r w:rsidRPr="00007963">
        <w:rPr>
          <w:rFonts w:hint="eastAsia"/>
          <w:sz w:val="24"/>
          <w:szCs w:val="24"/>
        </w:rPr>
        <w:t>3</w:t>
      </w:r>
      <w:r w:rsidRPr="00007963">
        <w:rPr>
          <w:sz w:val="24"/>
          <w:szCs w:val="24"/>
        </w:rPr>
        <w:t>.1</w:t>
      </w:r>
      <w:r w:rsidRPr="00007963">
        <w:rPr>
          <w:rFonts w:hint="eastAsia"/>
          <w:sz w:val="24"/>
          <w:szCs w:val="24"/>
        </w:rPr>
        <w:t>需</w:t>
      </w:r>
      <w:r w:rsidRPr="00007963">
        <w:rPr>
          <w:sz w:val="24"/>
          <w:szCs w:val="24"/>
        </w:rPr>
        <w:t>提供其在工商部门注册的有效</w:t>
      </w:r>
      <w:r w:rsidRPr="00007963">
        <w:rPr>
          <w:sz w:val="24"/>
          <w:szCs w:val="24"/>
        </w:rPr>
        <w:t>“</w:t>
      </w:r>
      <w:r w:rsidRPr="00007963">
        <w:rPr>
          <w:sz w:val="24"/>
          <w:szCs w:val="24"/>
        </w:rPr>
        <w:t>企业法人营业执照</w:t>
      </w:r>
      <w:r w:rsidRPr="00007963">
        <w:rPr>
          <w:sz w:val="24"/>
          <w:szCs w:val="24"/>
        </w:rPr>
        <w:t>”</w:t>
      </w:r>
      <w:r w:rsidRPr="00007963">
        <w:rPr>
          <w:sz w:val="24"/>
          <w:szCs w:val="24"/>
        </w:rPr>
        <w:t>或</w:t>
      </w:r>
      <w:r w:rsidRPr="00007963">
        <w:rPr>
          <w:sz w:val="24"/>
          <w:szCs w:val="24"/>
        </w:rPr>
        <w:t>“</w:t>
      </w:r>
      <w:r w:rsidRPr="00007963">
        <w:rPr>
          <w:sz w:val="24"/>
          <w:szCs w:val="24"/>
        </w:rPr>
        <w:t>营业执照</w:t>
      </w:r>
      <w:r w:rsidRPr="00007963">
        <w:rPr>
          <w:sz w:val="24"/>
          <w:szCs w:val="24"/>
        </w:rPr>
        <w:t>”</w:t>
      </w:r>
      <w:r w:rsidRPr="00007963">
        <w:rPr>
          <w:sz w:val="24"/>
          <w:szCs w:val="24"/>
        </w:rPr>
        <w:t>的复印件；</w:t>
      </w:r>
    </w:p>
    <w:p w:rsidR="00007963" w:rsidRPr="00007963" w:rsidRDefault="00007963" w:rsidP="00007963">
      <w:pPr>
        <w:pStyle w:val="a5"/>
        <w:spacing w:line="360" w:lineRule="auto"/>
        <w:rPr>
          <w:sz w:val="24"/>
          <w:szCs w:val="24"/>
        </w:rPr>
      </w:pPr>
      <w:r w:rsidRPr="00007963">
        <w:rPr>
          <w:rFonts w:hint="eastAsia"/>
          <w:sz w:val="24"/>
          <w:szCs w:val="24"/>
        </w:rPr>
        <w:t>3</w:t>
      </w:r>
      <w:r w:rsidRPr="00007963">
        <w:rPr>
          <w:sz w:val="24"/>
          <w:szCs w:val="24"/>
        </w:rPr>
        <w:t>.</w:t>
      </w:r>
      <w:r w:rsidRPr="00007963">
        <w:rPr>
          <w:rFonts w:hint="eastAsia"/>
          <w:sz w:val="24"/>
          <w:szCs w:val="24"/>
        </w:rPr>
        <w:t>2</w:t>
      </w:r>
      <w:r w:rsidRPr="00007963">
        <w:rPr>
          <w:rFonts w:hAnsi="宋体"/>
          <w:sz w:val="24"/>
          <w:szCs w:val="24"/>
        </w:rPr>
        <w:t>投标人须具有履行合同所必需的设备和专业技术能力，须附相关证明材料或书面声明（书面声明格式自拟）。</w:t>
      </w:r>
    </w:p>
    <w:p w:rsidR="00007963" w:rsidRPr="00007963" w:rsidRDefault="00007963" w:rsidP="00007963">
      <w:pPr>
        <w:pStyle w:val="a5"/>
        <w:spacing w:line="360" w:lineRule="auto"/>
        <w:rPr>
          <w:sz w:val="24"/>
          <w:szCs w:val="24"/>
        </w:rPr>
      </w:pPr>
      <w:r w:rsidRPr="00007963">
        <w:rPr>
          <w:rFonts w:hint="eastAsia"/>
          <w:sz w:val="24"/>
          <w:szCs w:val="24"/>
        </w:rPr>
        <w:t>3</w:t>
      </w:r>
      <w:r w:rsidRPr="00007963">
        <w:rPr>
          <w:sz w:val="24"/>
          <w:szCs w:val="24"/>
        </w:rPr>
        <w:t>.</w:t>
      </w:r>
      <w:r w:rsidRPr="00007963">
        <w:rPr>
          <w:rFonts w:hint="eastAsia"/>
          <w:sz w:val="24"/>
          <w:szCs w:val="24"/>
        </w:rPr>
        <w:t>3</w:t>
      </w:r>
      <w:r w:rsidRPr="00007963">
        <w:rPr>
          <w:sz w:val="24"/>
          <w:szCs w:val="24"/>
        </w:rPr>
        <w:t>应提供开标前半年内任意一个月的依法缴税凭据复印件</w:t>
      </w:r>
      <w:r w:rsidRPr="00007963">
        <w:rPr>
          <w:rFonts w:hint="eastAsia"/>
          <w:sz w:val="24"/>
          <w:szCs w:val="24"/>
        </w:rPr>
        <w:t>及</w:t>
      </w:r>
      <w:r w:rsidRPr="00007963">
        <w:rPr>
          <w:sz w:val="24"/>
          <w:szCs w:val="24"/>
        </w:rPr>
        <w:t>开标前半年内任意一个月的缴纳社会保险的凭据（专用收据或社会保险缴纳清单）复印件；</w:t>
      </w:r>
    </w:p>
    <w:p w:rsidR="00E72DE8" w:rsidRPr="00007963" w:rsidRDefault="00007963" w:rsidP="00007963">
      <w:pPr>
        <w:pStyle w:val="a5"/>
        <w:tabs>
          <w:tab w:val="left" w:pos="720"/>
        </w:tabs>
        <w:spacing w:line="360" w:lineRule="auto"/>
        <w:rPr>
          <w:rFonts w:ascii="宋体" w:hAnsi="宋体"/>
          <w:sz w:val="24"/>
          <w:szCs w:val="24"/>
        </w:rPr>
      </w:pPr>
      <w:r w:rsidRPr="00007963">
        <w:rPr>
          <w:rFonts w:hint="eastAsia"/>
          <w:sz w:val="24"/>
          <w:szCs w:val="24"/>
        </w:rPr>
        <w:t>3.4</w:t>
      </w:r>
      <w:r w:rsidRPr="00007963">
        <w:rPr>
          <w:rFonts w:hint="eastAsia"/>
          <w:sz w:val="24"/>
          <w:szCs w:val="24"/>
        </w:rPr>
        <w:t>投标人认为有必要提供的文件。</w:t>
      </w:r>
    </w:p>
    <w:p w:rsidR="00007963" w:rsidRDefault="00007963">
      <w:pPr>
        <w:pStyle w:val="a5"/>
        <w:tabs>
          <w:tab w:val="left" w:pos="720"/>
        </w:tabs>
        <w:spacing w:line="400" w:lineRule="exact"/>
        <w:rPr>
          <w:rFonts w:ascii="宋体" w:hAnsi="宋体"/>
          <w:b/>
          <w:szCs w:val="21"/>
        </w:rPr>
      </w:pPr>
    </w:p>
    <w:p w:rsidR="00007963" w:rsidRDefault="00007963">
      <w:pPr>
        <w:pStyle w:val="a5"/>
        <w:tabs>
          <w:tab w:val="left" w:pos="720"/>
        </w:tabs>
        <w:spacing w:line="400" w:lineRule="exact"/>
        <w:rPr>
          <w:rFonts w:ascii="宋体" w:hAnsi="宋体"/>
          <w:b/>
          <w:szCs w:val="21"/>
        </w:rPr>
      </w:pPr>
    </w:p>
    <w:p w:rsidR="00007963" w:rsidRDefault="00007963">
      <w:pPr>
        <w:pStyle w:val="a5"/>
        <w:tabs>
          <w:tab w:val="left" w:pos="720"/>
        </w:tabs>
        <w:spacing w:line="400" w:lineRule="exact"/>
        <w:rPr>
          <w:rFonts w:ascii="宋体" w:hAnsi="宋体"/>
          <w:b/>
          <w:szCs w:val="21"/>
        </w:rPr>
      </w:pPr>
    </w:p>
    <w:p w:rsidR="00007963" w:rsidRDefault="00007963">
      <w:pPr>
        <w:pStyle w:val="a5"/>
        <w:tabs>
          <w:tab w:val="left" w:pos="720"/>
        </w:tabs>
        <w:spacing w:line="400" w:lineRule="exact"/>
        <w:rPr>
          <w:rFonts w:ascii="宋体" w:hAnsi="宋体"/>
          <w:b/>
          <w:szCs w:val="21"/>
        </w:rPr>
      </w:pPr>
    </w:p>
    <w:p w:rsidR="00E72DE8" w:rsidRDefault="00E72DE8">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007963" w:rsidRDefault="00007963">
      <w:pPr>
        <w:pStyle w:val="a5"/>
        <w:spacing w:line="400" w:lineRule="exact"/>
        <w:rPr>
          <w:rFonts w:hAnsi="宋体"/>
          <w:szCs w:val="21"/>
        </w:rPr>
      </w:pPr>
    </w:p>
    <w:p w:rsidR="00E72DE8" w:rsidRDefault="00A36E9E">
      <w:pPr>
        <w:pStyle w:val="3"/>
        <w:jc w:val="center"/>
        <w:rPr>
          <w:b w:val="0"/>
          <w:kern w:val="0"/>
          <w:sz w:val="24"/>
        </w:rPr>
      </w:pPr>
      <w:bookmarkStart w:id="117" w:name="_Toc8736329"/>
      <w:bookmarkStart w:id="118" w:name="_Toc8906863"/>
      <w:r>
        <w:rPr>
          <w:rFonts w:hAnsi="宋体" w:hint="eastAsia"/>
          <w:sz w:val="24"/>
        </w:rPr>
        <w:lastRenderedPageBreak/>
        <w:t>4</w:t>
      </w:r>
      <w:r w:rsidR="00414A92">
        <w:rPr>
          <w:rFonts w:hAnsi="宋体" w:hint="eastAsia"/>
          <w:sz w:val="24"/>
        </w:rPr>
        <w:t>．</w:t>
      </w:r>
      <w:r w:rsidR="000604DB">
        <w:rPr>
          <w:rFonts w:hAnsi="宋体" w:hint="eastAsia"/>
          <w:sz w:val="24"/>
        </w:rPr>
        <w:t>同类项目</w:t>
      </w:r>
      <w:bookmarkEnd w:id="117"/>
      <w:r>
        <w:rPr>
          <w:rFonts w:hAnsi="宋体" w:hint="eastAsia"/>
          <w:sz w:val="24"/>
        </w:rPr>
        <w:t>业绩表</w:t>
      </w:r>
      <w:bookmarkEnd w:id="118"/>
    </w:p>
    <w:tbl>
      <w:tblPr>
        <w:tblW w:w="9574" w:type="dxa"/>
        <w:tblInd w:w="-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4"/>
        <w:gridCol w:w="1843"/>
        <w:gridCol w:w="1842"/>
        <w:gridCol w:w="2410"/>
        <w:gridCol w:w="2835"/>
      </w:tblGrid>
      <w:tr w:rsidR="00A36E9E" w:rsidTr="00A36E9E">
        <w:trPr>
          <w:cantSplit/>
          <w:trHeight w:val="740"/>
        </w:trPr>
        <w:tc>
          <w:tcPr>
            <w:tcW w:w="644" w:type="dxa"/>
            <w:vAlign w:val="center"/>
          </w:tcPr>
          <w:p w:rsidR="00A36E9E" w:rsidRDefault="00A36E9E">
            <w:pPr>
              <w:jc w:val="center"/>
              <w:rPr>
                <w:rFonts w:ascii="宋体" w:hAnsi="宋体"/>
                <w:szCs w:val="21"/>
              </w:rPr>
            </w:pPr>
            <w:r>
              <w:rPr>
                <w:rFonts w:ascii="宋体" w:hAnsi="宋体" w:hint="eastAsia"/>
                <w:szCs w:val="21"/>
              </w:rPr>
              <w:t>序</w:t>
            </w:r>
            <w:r>
              <w:rPr>
                <w:rFonts w:ascii="宋体" w:hAnsi="宋体"/>
                <w:szCs w:val="21"/>
              </w:rPr>
              <w:t>号</w:t>
            </w:r>
          </w:p>
        </w:tc>
        <w:tc>
          <w:tcPr>
            <w:tcW w:w="1843" w:type="dxa"/>
            <w:vAlign w:val="center"/>
          </w:tcPr>
          <w:p w:rsidR="00A36E9E" w:rsidRDefault="00A36E9E">
            <w:pPr>
              <w:jc w:val="center"/>
              <w:rPr>
                <w:rFonts w:ascii="宋体" w:hAnsi="宋体"/>
                <w:szCs w:val="21"/>
              </w:rPr>
            </w:pPr>
            <w:r>
              <w:rPr>
                <w:rFonts w:ascii="宋体" w:hAnsi="宋体" w:hint="eastAsia"/>
                <w:szCs w:val="21"/>
              </w:rPr>
              <w:t>项目时间</w:t>
            </w:r>
          </w:p>
        </w:tc>
        <w:tc>
          <w:tcPr>
            <w:tcW w:w="1842" w:type="dxa"/>
            <w:vAlign w:val="center"/>
          </w:tcPr>
          <w:p w:rsidR="00A36E9E" w:rsidRDefault="00A36E9E">
            <w:pPr>
              <w:jc w:val="center"/>
              <w:rPr>
                <w:rFonts w:ascii="宋体" w:hAnsi="宋体"/>
                <w:szCs w:val="21"/>
              </w:rPr>
            </w:pPr>
            <w:r>
              <w:rPr>
                <w:rFonts w:ascii="宋体" w:hAnsi="宋体"/>
                <w:szCs w:val="21"/>
              </w:rPr>
              <w:t>项目名称</w:t>
            </w:r>
          </w:p>
        </w:tc>
        <w:tc>
          <w:tcPr>
            <w:tcW w:w="2410" w:type="dxa"/>
            <w:vAlign w:val="center"/>
          </w:tcPr>
          <w:p w:rsidR="00A36E9E" w:rsidRDefault="00A36E9E">
            <w:pPr>
              <w:jc w:val="center"/>
              <w:rPr>
                <w:rFonts w:ascii="宋体" w:hAnsi="宋体"/>
                <w:szCs w:val="21"/>
              </w:rPr>
            </w:pPr>
            <w:r>
              <w:rPr>
                <w:rFonts w:ascii="宋体" w:hAnsi="宋体"/>
                <w:szCs w:val="21"/>
              </w:rPr>
              <w:t>合同金额</w:t>
            </w:r>
          </w:p>
          <w:p w:rsidR="00A36E9E" w:rsidRDefault="00A36E9E">
            <w:pPr>
              <w:jc w:val="center"/>
              <w:rPr>
                <w:rFonts w:ascii="宋体" w:hAnsi="宋体"/>
                <w:szCs w:val="21"/>
              </w:rPr>
            </w:pPr>
            <w:r>
              <w:rPr>
                <w:rFonts w:ascii="宋体" w:hAnsi="宋体"/>
                <w:szCs w:val="21"/>
              </w:rPr>
              <w:t>（万元）</w:t>
            </w:r>
          </w:p>
        </w:tc>
        <w:tc>
          <w:tcPr>
            <w:tcW w:w="2835" w:type="dxa"/>
            <w:vAlign w:val="center"/>
          </w:tcPr>
          <w:p w:rsidR="00A36E9E" w:rsidRDefault="00A36E9E">
            <w:pPr>
              <w:jc w:val="center"/>
              <w:rPr>
                <w:rFonts w:ascii="宋体" w:hAnsi="宋体"/>
                <w:szCs w:val="21"/>
              </w:rPr>
            </w:pPr>
            <w:r>
              <w:rPr>
                <w:rFonts w:ascii="宋体" w:hAnsi="宋体" w:hint="eastAsia"/>
                <w:szCs w:val="21"/>
              </w:rPr>
              <w:t>委托方</w:t>
            </w:r>
            <w:r>
              <w:rPr>
                <w:rFonts w:ascii="宋体" w:hAnsi="宋体"/>
                <w:szCs w:val="21"/>
              </w:rPr>
              <w:t>名称</w:t>
            </w:r>
            <w:r>
              <w:rPr>
                <w:rFonts w:ascii="宋体" w:hAnsi="宋体" w:hint="eastAsia"/>
                <w:szCs w:val="21"/>
              </w:rPr>
              <w:t>、联系电话</w:t>
            </w: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1</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2</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3</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4</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5</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jc w:val="center"/>
              <w:rPr>
                <w:rFonts w:ascii="宋体" w:hAnsi="宋体"/>
                <w:szCs w:val="21"/>
              </w:rPr>
            </w:pPr>
            <w:r>
              <w:rPr>
                <w:rFonts w:ascii="宋体" w:hAnsi="宋体"/>
                <w:szCs w:val="21"/>
              </w:rPr>
              <w:t>…</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bl>
    <w:p w:rsidR="00E72DE8" w:rsidRDefault="00E72DE8" w:rsidP="000604DB">
      <w:pPr>
        <w:snapToGrid w:val="0"/>
        <w:spacing w:before="120"/>
        <w:ind w:leftChars="50" w:left="454" w:right="357" w:hangingChars="166" w:hanging="349"/>
        <w:rPr>
          <w:rFonts w:ascii="宋体" w:hAnsi="宋体"/>
        </w:rPr>
      </w:pPr>
    </w:p>
    <w:p w:rsidR="00E72DE8" w:rsidRDefault="000604DB" w:rsidP="000604DB">
      <w:pPr>
        <w:snapToGrid w:val="0"/>
        <w:spacing w:before="120"/>
        <w:ind w:leftChars="50" w:left="454" w:right="357" w:hangingChars="166" w:hanging="349"/>
        <w:rPr>
          <w:rFonts w:ascii="宋体" w:hAnsi="宋体"/>
        </w:rPr>
      </w:pPr>
      <w:r>
        <w:rPr>
          <w:rFonts w:ascii="宋体" w:hAnsi="宋体"/>
        </w:rPr>
        <w:t>注：1.投标人应如实列出以上情况，如有隐瞒，一经查实将导致其投标申请被拒绝。</w:t>
      </w:r>
    </w:p>
    <w:p w:rsidR="00E72DE8" w:rsidRDefault="000604DB" w:rsidP="000604DB">
      <w:pPr>
        <w:tabs>
          <w:tab w:val="left" w:pos="8959"/>
        </w:tabs>
        <w:snapToGrid w:val="0"/>
        <w:spacing w:before="120"/>
        <w:ind w:leftChars="249" w:left="838" w:right="-41" w:hangingChars="150" w:hanging="315"/>
        <w:rPr>
          <w:rFonts w:ascii="宋体" w:hAnsi="宋体"/>
        </w:rPr>
      </w:pPr>
      <w:r>
        <w:rPr>
          <w:rFonts w:ascii="宋体" w:hAnsi="宋体"/>
        </w:rPr>
        <w:t>2. 投标人应</w:t>
      </w:r>
      <w:r>
        <w:rPr>
          <w:rFonts w:ascii="宋体" w:hAnsi="宋体" w:hint="eastAsia"/>
        </w:rPr>
        <w:t>按照评分标准中的要求提供业绩证明材料</w:t>
      </w:r>
      <w:r>
        <w:rPr>
          <w:rFonts w:ascii="宋体" w:hAnsi="宋体"/>
        </w:rPr>
        <w:t xml:space="preserve">。 </w:t>
      </w:r>
    </w:p>
    <w:p w:rsidR="00E72DE8" w:rsidRDefault="00E72DE8" w:rsidP="000604DB">
      <w:pPr>
        <w:snapToGrid w:val="0"/>
        <w:spacing w:before="120"/>
        <w:ind w:leftChars="249" w:left="838" w:right="357" w:hangingChars="150" w:hanging="315"/>
        <w:rPr>
          <w:rFonts w:ascii="宋体" w:hAnsi="宋体"/>
        </w:rPr>
      </w:pPr>
    </w:p>
    <w:p w:rsidR="00E72DE8" w:rsidRDefault="00E72DE8">
      <w:pPr>
        <w:pStyle w:val="ab"/>
        <w:rPr>
          <w:rFonts w:ascii="宋体" w:hAnsi="宋体"/>
        </w:rPr>
      </w:pPr>
    </w:p>
    <w:p w:rsidR="00E72DE8" w:rsidRDefault="00E72DE8">
      <w:pPr>
        <w:pStyle w:val="a9"/>
        <w:spacing w:before="156" w:after="156"/>
        <w:rPr>
          <w:rFonts w:hAnsi="宋体"/>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E72DE8" w:rsidRDefault="00E72DE8">
      <w:pPr>
        <w:pStyle w:val="a9"/>
        <w:snapToGrid w:val="0"/>
        <w:spacing w:beforeLines="0" w:afterLines="0" w:line="360" w:lineRule="auto"/>
        <w:rPr>
          <w:rFonts w:ascii="Times New Roman" w:hAnsi="Times New Roman"/>
        </w:rPr>
      </w:pPr>
    </w:p>
    <w:p w:rsidR="00E72DE8" w:rsidRDefault="000604DB">
      <w:pPr>
        <w:rPr>
          <w:sz w:val="24"/>
        </w:rPr>
      </w:pPr>
      <w:r>
        <w:br w:type="page"/>
      </w:r>
    </w:p>
    <w:p w:rsidR="00E72DE8" w:rsidRDefault="00A36E9E">
      <w:pPr>
        <w:pStyle w:val="3"/>
        <w:jc w:val="center"/>
        <w:rPr>
          <w:sz w:val="24"/>
          <w:szCs w:val="24"/>
        </w:rPr>
      </w:pPr>
      <w:bookmarkStart w:id="119" w:name="_Toc184367787"/>
      <w:bookmarkStart w:id="120" w:name="_Toc8736330"/>
      <w:bookmarkStart w:id="121" w:name="_Toc8906864"/>
      <w:r>
        <w:rPr>
          <w:rFonts w:hAnsi="宋体" w:hint="eastAsia"/>
          <w:sz w:val="24"/>
          <w:szCs w:val="24"/>
        </w:rPr>
        <w:lastRenderedPageBreak/>
        <w:t>5</w:t>
      </w:r>
      <w:r w:rsidR="00414A92">
        <w:rPr>
          <w:rFonts w:hAnsi="宋体" w:hint="eastAsia"/>
          <w:sz w:val="24"/>
          <w:szCs w:val="24"/>
        </w:rPr>
        <w:t>．</w:t>
      </w:r>
      <w:r w:rsidR="000604DB">
        <w:rPr>
          <w:rFonts w:hAnsi="宋体" w:hint="eastAsia"/>
          <w:sz w:val="24"/>
          <w:szCs w:val="24"/>
        </w:rPr>
        <w:t>磋商文件技术部分偏离</w:t>
      </w:r>
      <w:r w:rsidR="000604DB">
        <w:rPr>
          <w:rFonts w:hAnsi="宋体"/>
          <w:sz w:val="24"/>
          <w:szCs w:val="24"/>
        </w:rPr>
        <w:t>表</w:t>
      </w:r>
      <w:bookmarkEnd w:id="119"/>
      <w:bookmarkEnd w:id="120"/>
      <w:bookmarkEnd w:id="121"/>
    </w:p>
    <w:p w:rsidR="00E72DE8" w:rsidRDefault="00E72DE8">
      <w:pPr>
        <w:rPr>
          <w:rFonts w:ascii="宋体" w:hAnsi="宋体"/>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2977"/>
        <w:gridCol w:w="2835"/>
        <w:gridCol w:w="1417"/>
        <w:gridCol w:w="1062"/>
      </w:tblGrid>
      <w:tr w:rsidR="00E72DE8" w:rsidTr="000604DB">
        <w:trPr>
          <w:trHeight w:val="465"/>
        </w:trPr>
        <w:tc>
          <w:tcPr>
            <w:tcW w:w="709" w:type="dxa"/>
            <w:vAlign w:val="center"/>
          </w:tcPr>
          <w:p w:rsidR="00E72DE8" w:rsidRDefault="000604DB">
            <w:pPr>
              <w:pStyle w:val="a9"/>
              <w:spacing w:before="156" w:after="156"/>
              <w:jc w:val="center"/>
              <w:rPr>
                <w:rFonts w:hAnsi="宋体"/>
                <w:szCs w:val="21"/>
              </w:rPr>
            </w:pPr>
            <w:r>
              <w:rPr>
                <w:rFonts w:hAnsi="宋体"/>
                <w:szCs w:val="21"/>
              </w:rPr>
              <w:t>序号</w:t>
            </w:r>
          </w:p>
        </w:tc>
        <w:tc>
          <w:tcPr>
            <w:tcW w:w="2977" w:type="dxa"/>
            <w:vAlign w:val="center"/>
          </w:tcPr>
          <w:p w:rsidR="00E72DE8" w:rsidRDefault="000604DB" w:rsidP="000604DB">
            <w:pPr>
              <w:pStyle w:val="a9"/>
              <w:spacing w:before="156" w:after="156"/>
              <w:jc w:val="center"/>
              <w:rPr>
                <w:rFonts w:hAnsi="宋体"/>
                <w:szCs w:val="21"/>
              </w:rPr>
            </w:pPr>
            <w:r>
              <w:rPr>
                <w:rFonts w:hAnsi="宋体" w:hint="eastAsia"/>
                <w:szCs w:val="21"/>
              </w:rPr>
              <w:t>磋商</w:t>
            </w:r>
            <w:r>
              <w:rPr>
                <w:rFonts w:hAnsi="宋体"/>
                <w:szCs w:val="21"/>
              </w:rPr>
              <w:t>文件</w:t>
            </w:r>
            <w:r>
              <w:rPr>
                <w:rFonts w:hAnsi="宋体" w:hint="eastAsia"/>
                <w:szCs w:val="21"/>
              </w:rPr>
              <w:t>技术要求</w:t>
            </w:r>
            <w:r>
              <w:rPr>
                <w:rFonts w:hAnsi="宋体"/>
                <w:szCs w:val="21"/>
              </w:rPr>
              <w:t>的内容</w:t>
            </w:r>
          </w:p>
        </w:tc>
        <w:tc>
          <w:tcPr>
            <w:tcW w:w="2835" w:type="dxa"/>
            <w:vAlign w:val="center"/>
          </w:tcPr>
          <w:p w:rsidR="00E72DE8" w:rsidRDefault="000604DB">
            <w:pPr>
              <w:pStyle w:val="a9"/>
              <w:spacing w:before="156" w:after="156"/>
              <w:jc w:val="center"/>
              <w:rPr>
                <w:rFonts w:hAnsi="宋体"/>
                <w:szCs w:val="21"/>
              </w:rPr>
            </w:pPr>
            <w:r>
              <w:rPr>
                <w:rFonts w:hAnsi="宋体"/>
                <w:szCs w:val="21"/>
              </w:rPr>
              <w:t>投标人的技术响应内容</w:t>
            </w:r>
          </w:p>
        </w:tc>
        <w:tc>
          <w:tcPr>
            <w:tcW w:w="1417" w:type="dxa"/>
            <w:vAlign w:val="center"/>
          </w:tcPr>
          <w:p w:rsidR="00E72DE8" w:rsidRDefault="000604DB">
            <w:pPr>
              <w:pStyle w:val="a9"/>
              <w:spacing w:before="156" w:after="156"/>
              <w:jc w:val="center"/>
              <w:rPr>
                <w:rFonts w:hAnsi="宋体"/>
                <w:szCs w:val="21"/>
              </w:rPr>
            </w:pPr>
            <w:r>
              <w:rPr>
                <w:rFonts w:hAnsi="宋体" w:hint="eastAsia"/>
                <w:szCs w:val="21"/>
              </w:rPr>
              <w:t>技术响应</w:t>
            </w:r>
            <w:r>
              <w:rPr>
                <w:rFonts w:hAnsi="宋体"/>
                <w:szCs w:val="21"/>
              </w:rPr>
              <w:t>偏差说明</w:t>
            </w:r>
          </w:p>
        </w:tc>
        <w:tc>
          <w:tcPr>
            <w:tcW w:w="1062" w:type="dxa"/>
            <w:vAlign w:val="center"/>
          </w:tcPr>
          <w:p w:rsidR="00E72DE8" w:rsidRDefault="000604DB">
            <w:pPr>
              <w:pStyle w:val="a9"/>
              <w:spacing w:before="156" w:after="156"/>
              <w:jc w:val="center"/>
              <w:rPr>
                <w:rFonts w:hAnsi="宋体"/>
                <w:szCs w:val="21"/>
              </w:rPr>
            </w:pPr>
            <w:r>
              <w:rPr>
                <w:rFonts w:hAnsi="宋体"/>
                <w:szCs w:val="21"/>
              </w:rPr>
              <w:t>备注</w:t>
            </w: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rPr>
                <w:rFonts w:hAnsi="宋体"/>
                <w:szCs w:val="21"/>
              </w:rPr>
            </w:pPr>
          </w:p>
        </w:tc>
        <w:tc>
          <w:tcPr>
            <w:tcW w:w="2835" w:type="dxa"/>
          </w:tcPr>
          <w:p w:rsidR="00E72DE8" w:rsidRDefault="00E72DE8">
            <w:pPr>
              <w:pStyle w:val="a9"/>
              <w:spacing w:before="156" w:after="156"/>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outlineLvl w:val="0"/>
              <w:rPr>
                <w:rFonts w:hAnsi="宋体"/>
                <w:szCs w:val="21"/>
              </w:rPr>
            </w:pPr>
          </w:p>
        </w:tc>
        <w:tc>
          <w:tcPr>
            <w:tcW w:w="2835" w:type="dxa"/>
          </w:tcPr>
          <w:p w:rsidR="00E72DE8" w:rsidRDefault="00E72DE8">
            <w:pPr>
              <w:pStyle w:val="a9"/>
              <w:spacing w:before="156" w:after="156"/>
              <w:outlineLvl w:val="0"/>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r w:rsidR="00E72DE8" w:rsidTr="000604DB">
        <w:trPr>
          <w:trHeight w:val="465"/>
        </w:trPr>
        <w:tc>
          <w:tcPr>
            <w:tcW w:w="709" w:type="dxa"/>
          </w:tcPr>
          <w:p w:rsidR="00E72DE8" w:rsidRDefault="00E72DE8">
            <w:pPr>
              <w:pStyle w:val="a9"/>
              <w:spacing w:before="156" w:after="156"/>
              <w:rPr>
                <w:rFonts w:hAnsi="宋体"/>
                <w:szCs w:val="21"/>
              </w:rPr>
            </w:pPr>
          </w:p>
        </w:tc>
        <w:tc>
          <w:tcPr>
            <w:tcW w:w="2977" w:type="dxa"/>
          </w:tcPr>
          <w:p w:rsidR="00E72DE8" w:rsidRDefault="00E72DE8">
            <w:pPr>
              <w:pStyle w:val="a9"/>
              <w:spacing w:before="156" w:after="156"/>
              <w:outlineLvl w:val="0"/>
              <w:rPr>
                <w:rFonts w:hAnsi="宋体"/>
                <w:szCs w:val="21"/>
              </w:rPr>
            </w:pPr>
          </w:p>
        </w:tc>
        <w:tc>
          <w:tcPr>
            <w:tcW w:w="2835" w:type="dxa"/>
          </w:tcPr>
          <w:p w:rsidR="00E72DE8" w:rsidRDefault="00E72DE8">
            <w:pPr>
              <w:pStyle w:val="a9"/>
              <w:spacing w:before="156" w:after="156"/>
              <w:outlineLvl w:val="0"/>
              <w:rPr>
                <w:rFonts w:hAnsi="宋体"/>
                <w:szCs w:val="21"/>
              </w:rPr>
            </w:pPr>
          </w:p>
        </w:tc>
        <w:tc>
          <w:tcPr>
            <w:tcW w:w="1417" w:type="dxa"/>
          </w:tcPr>
          <w:p w:rsidR="00E72DE8" w:rsidRDefault="00E72DE8">
            <w:pPr>
              <w:pStyle w:val="a9"/>
              <w:spacing w:before="156" w:after="156"/>
              <w:rPr>
                <w:rFonts w:hAnsi="宋体"/>
                <w:szCs w:val="21"/>
              </w:rPr>
            </w:pPr>
          </w:p>
        </w:tc>
        <w:tc>
          <w:tcPr>
            <w:tcW w:w="1062" w:type="dxa"/>
          </w:tcPr>
          <w:p w:rsidR="00E72DE8" w:rsidRDefault="00E72DE8">
            <w:pPr>
              <w:pStyle w:val="a9"/>
              <w:spacing w:before="156" w:after="156"/>
              <w:rPr>
                <w:rFonts w:hAnsi="宋体"/>
                <w:szCs w:val="21"/>
              </w:rPr>
            </w:pPr>
          </w:p>
        </w:tc>
      </w:tr>
    </w:tbl>
    <w:p w:rsidR="00E72DE8" w:rsidRDefault="00E72DE8" w:rsidP="000604DB">
      <w:pPr>
        <w:snapToGrid w:val="0"/>
        <w:spacing w:before="120"/>
        <w:ind w:leftChars="50" w:left="454" w:right="357" w:hangingChars="166" w:hanging="349"/>
        <w:rPr>
          <w:rFonts w:ascii="宋体" w:hAnsi="宋体"/>
        </w:rPr>
      </w:pPr>
    </w:p>
    <w:p w:rsidR="000604DB" w:rsidRDefault="000604DB" w:rsidP="000604DB">
      <w:pPr>
        <w:snapToGrid w:val="0"/>
        <w:spacing w:before="120"/>
        <w:ind w:leftChars="50" w:left="454" w:right="357" w:hangingChars="166" w:hanging="349"/>
        <w:rPr>
          <w:rFonts w:ascii="宋体" w:hAnsi="宋体"/>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E72DE8" w:rsidRDefault="00E72DE8" w:rsidP="000604DB">
      <w:pPr>
        <w:spacing w:line="360" w:lineRule="auto"/>
        <w:ind w:firstLineChars="196" w:firstLine="472"/>
        <w:rPr>
          <w:b/>
          <w:sz w:val="24"/>
        </w:rPr>
      </w:pPr>
    </w:p>
    <w:p w:rsidR="00E72DE8" w:rsidRDefault="00E72DE8" w:rsidP="000604DB">
      <w:pPr>
        <w:spacing w:line="360" w:lineRule="auto"/>
        <w:ind w:firstLineChars="196" w:firstLine="472"/>
        <w:rPr>
          <w:b/>
          <w:sz w:val="24"/>
        </w:rPr>
      </w:pPr>
    </w:p>
    <w:p w:rsidR="00E72DE8" w:rsidRDefault="00E72DE8" w:rsidP="000604DB">
      <w:pPr>
        <w:spacing w:line="360" w:lineRule="auto"/>
        <w:ind w:firstLineChars="196" w:firstLine="472"/>
        <w:rPr>
          <w:b/>
          <w:sz w:val="24"/>
        </w:rPr>
      </w:pPr>
    </w:p>
    <w:p w:rsidR="00E72DE8" w:rsidRDefault="00E72DE8">
      <w:pPr>
        <w:spacing w:line="480" w:lineRule="exact"/>
        <w:rPr>
          <w:rFonts w:ascii="Arial" w:hAnsi="Arial" w:cs="Arial"/>
          <w:b/>
          <w:sz w:val="24"/>
        </w:rPr>
      </w:pPr>
    </w:p>
    <w:p w:rsidR="00A36E9E" w:rsidRDefault="00A36E9E">
      <w:pPr>
        <w:snapToGrid w:val="0"/>
        <w:spacing w:line="480" w:lineRule="exact"/>
        <w:jc w:val="center"/>
        <w:rPr>
          <w:rFonts w:ascii="Arial" w:hAnsi="Arial" w:cs="Arial"/>
          <w:sz w:val="24"/>
        </w:rPr>
      </w:pPr>
    </w:p>
    <w:p w:rsidR="00A36E9E" w:rsidRDefault="00A36E9E">
      <w:pPr>
        <w:snapToGrid w:val="0"/>
        <w:spacing w:line="480" w:lineRule="exact"/>
        <w:jc w:val="center"/>
        <w:rPr>
          <w:rFonts w:ascii="Arial" w:hAnsi="Arial" w:cs="Arial"/>
          <w:sz w:val="24"/>
        </w:rPr>
      </w:pPr>
    </w:p>
    <w:p w:rsidR="00007963" w:rsidRDefault="00007963" w:rsidP="00007963">
      <w:pPr>
        <w:pStyle w:val="3"/>
        <w:jc w:val="center"/>
        <w:rPr>
          <w:rFonts w:hAnsi="宋体"/>
          <w:sz w:val="24"/>
          <w:szCs w:val="24"/>
        </w:rPr>
      </w:pPr>
      <w:bookmarkStart w:id="122" w:name="_Toc8736331"/>
      <w:bookmarkStart w:id="123" w:name="_Toc8906865"/>
      <w:r>
        <w:rPr>
          <w:rFonts w:hAnsi="宋体" w:hint="eastAsia"/>
          <w:sz w:val="24"/>
          <w:szCs w:val="24"/>
        </w:rPr>
        <w:lastRenderedPageBreak/>
        <w:t>6</w:t>
      </w:r>
      <w:r w:rsidR="00414A92">
        <w:rPr>
          <w:rFonts w:hAnsi="宋体" w:hint="eastAsia"/>
          <w:sz w:val="24"/>
          <w:szCs w:val="24"/>
        </w:rPr>
        <w:t>．</w:t>
      </w:r>
      <w:r>
        <w:rPr>
          <w:rFonts w:hAnsi="宋体" w:hint="eastAsia"/>
          <w:sz w:val="24"/>
          <w:szCs w:val="24"/>
        </w:rPr>
        <w:t>投标人需要提供的其他技术证明文件或说明</w:t>
      </w:r>
      <w:bookmarkEnd w:id="122"/>
      <w:bookmarkEnd w:id="123"/>
    </w:p>
    <w:p w:rsidR="00007963" w:rsidRDefault="00007963" w:rsidP="00007963">
      <w:r>
        <w:rPr>
          <w:rFonts w:hint="eastAsia"/>
        </w:rPr>
        <w:t>投标人视需要自行编写包括但不限于设计方案、运行维护方案、施工工期进度方案、服务方案等投标人认为其他必要的内容。</w:t>
      </w:r>
    </w:p>
    <w:p w:rsidR="00007963" w:rsidRPr="00007963" w:rsidRDefault="00007963">
      <w:pPr>
        <w:snapToGrid w:val="0"/>
        <w:spacing w:line="480" w:lineRule="exact"/>
        <w:jc w:val="center"/>
        <w:rPr>
          <w:rFonts w:ascii="Arial" w:hAnsi="Arial" w:cs="Arial"/>
          <w:sz w:val="24"/>
        </w:rPr>
      </w:pPr>
    </w:p>
    <w:p w:rsidR="00007963" w:rsidRDefault="00007963">
      <w:pPr>
        <w:snapToGrid w:val="0"/>
        <w:spacing w:line="480" w:lineRule="exact"/>
        <w:jc w:val="center"/>
        <w:rPr>
          <w:rFonts w:ascii="Arial" w:hAnsi="Arial" w:cs="Arial"/>
          <w:sz w:val="24"/>
        </w:rPr>
      </w:pPr>
    </w:p>
    <w:p w:rsidR="00E72DE8" w:rsidRPr="00A36E9E" w:rsidRDefault="00007963" w:rsidP="00A36E9E">
      <w:pPr>
        <w:pStyle w:val="3"/>
        <w:jc w:val="center"/>
        <w:rPr>
          <w:rFonts w:hAnsi="宋体"/>
          <w:sz w:val="24"/>
          <w:szCs w:val="24"/>
        </w:rPr>
      </w:pPr>
      <w:bookmarkStart w:id="124" w:name="_Toc8906866"/>
      <w:r>
        <w:rPr>
          <w:rFonts w:hAnsi="宋体" w:hint="eastAsia"/>
          <w:sz w:val="24"/>
          <w:szCs w:val="24"/>
        </w:rPr>
        <w:t>7</w:t>
      </w:r>
      <w:r w:rsidR="00414A92">
        <w:rPr>
          <w:rFonts w:hAnsi="宋体" w:hint="eastAsia"/>
          <w:sz w:val="24"/>
          <w:szCs w:val="24"/>
        </w:rPr>
        <w:t>．</w:t>
      </w:r>
      <w:r w:rsidR="000604DB" w:rsidRPr="00A36E9E">
        <w:rPr>
          <w:rFonts w:hAnsi="宋体"/>
          <w:sz w:val="24"/>
          <w:szCs w:val="24"/>
        </w:rPr>
        <w:t>报价函（最后报价时提交）</w:t>
      </w:r>
      <w:bookmarkEnd w:id="124"/>
    </w:p>
    <w:p w:rsidR="00E72DE8" w:rsidRDefault="00E72DE8">
      <w:pPr>
        <w:snapToGrid w:val="0"/>
        <w:spacing w:line="480" w:lineRule="exact"/>
        <w:rPr>
          <w:rFonts w:ascii="Arial" w:hAnsi="Arial" w:cs="Arial"/>
          <w:sz w:val="24"/>
        </w:rPr>
      </w:pPr>
    </w:p>
    <w:p w:rsidR="00E72DE8" w:rsidRDefault="000604DB">
      <w:pPr>
        <w:snapToGrid w:val="0"/>
        <w:spacing w:line="480" w:lineRule="exact"/>
        <w:rPr>
          <w:rFonts w:ascii="Arial" w:hAnsi="Arial" w:cs="Arial"/>
          <w:sz w:val="24"/>
        </w:rPr>
      </w:pPr>
      <w:r>
        <w:rPr>
          <w:rFonts w:ascii="Arial" w:hAnsi="Arial" w:cs="Arial"/>
          <w:sz w:val="24"/>
        </w:rPr>
        <w:t>致：中</w:t>
      </w:r>
      <w:r>
        <w:rPr>
          <w:rFonts w:ascii="Arial" w:hAnsi="Arial" w:cs="Arial" w:hint="eastAsia"/>
          <w:sz w:val="24"/>
        </w:rPr>
        <w:t>国康复研究中心</w:t>
      </w:r>
    </w:p>
    <w:p w:rsidR="00E72DE8" w:rsidRDefault="000604DB">
      <w:pPr>
        <w:snapToGrid w:val="0"/>
        <w:spacing w:line="480" w:lineRule="exact"/>
        <w:ind w:firstLine="552"/>
        <w:rPr>
          <w:rFonts w:ascii="Arial" w:hAnsi="Arial" w:cs="Arial"/>
          <w:sz w:val="24"/>
        </w:rPr>
      </w:pPr>
      <w:r>
        <w:rPr>
          <w:rFonts w:ascii="Arial" w:hAnsi="Arial" w:cs="Arial"/>
          <w:spacing w:val="6"/>
          <w:sz w:val="24"/>
        </w:rPr>
        <w:t>在审阅了</w:t>
      </w:r>
      <w:r>
        <w:rPr>
          <w:rFonts w:ascii="Arial" w:hAnsi="Arial" w:cs="Arial"/>
          <w:spacing w:val="6"/>
          <w:sz w:val="24"/>
          <w:u w:val="single"/>
        </w:rPr>
        <w:t xml:space="preserve">    </w:t>
      </w:r>
      <w:r>
        <w:rPr>
          <w:rFonts w:ascii="Arial" w:hAnsi="Arial" w:cs="Arial"/>
          <w:spacing w:val="6"/>
          <w:sz w:val="24"/>
          <w:u w:val="single"/>
        </w:rPr>
        <w:t>（项目名称）</w:t>
      </w:r>
      <w:r>
        <w:rPr>
          <w:rFonts w:ascii="Arial" w:hAnsi="Arial" w:cs="Arial"/>
          <w:spacing w:val="6"/>
          <w:sz w:val="24"/>
          <w:u w:val="single"/>
        </w:rPr>
        <w:t xml:space="preserve">    </w:t>
      </w:r>
      <w:r>
        <w:rPr>
          <w:rFonts w:ascii="Arial" w:hAnsi="Arial" w:cs="Arial"/>
          <w:spacing w:val="6"/>
          <w:sz w:val="24"/>
        </w:rPr>
        <w:t>磋商文件</w:t>
      </w:r>
      <w:r>
        <w:rPr>
          <w:rFonts w:ascii="Arial" w:hAnsi="Arial" w:cs="Arial"/>
          <w:spacing w:val="20"/>
          <w:sz w:val="24"/>
        </w:rPr>
        <w:t>，我方下述签字人将按照</w:t>
      </w:r>
      <w:r>
        <w:rPr>
          <w:rFonts w:ascii="Arial" w:hAnsi="Arial" w:cs="Arial" w:hint="eastAsia"/>
          <w:spacing w:val="20"/>
          <w:sz w:val="24"/>
        </w:rPr>
        <w:t>磋商</w:t>
      </w:r>
      <w:r>
        <w:rPr>
          <w:rFonts w:ascii="Arial" w:hAnsi="Arial" w:cs="Arial"/>
          <w:spacing w:val="20"/>
          <w:sz w:val="24"/>
        </w:rPr>
        <w:t>文件的规定提供的最后总价</w:t>
      </w:r>
      <w:r>
        <w:rPr>
          <w:rFonts w:ascii="Arial" w:hAnsi="Arial" w:cs="Arial"/>
          <w:sz w:val="24"/>
        </w:rPr>
        <w:t>为</w:t>
      </w:r>
      <w:r>
        <w:rPr>
          <w:rFonts w:ascii="Arial" w:hAnsi="Arial" w:cs="Arial"/>
          <w:sz w:val="24"/>
          <w:u w:val="single"/>
        </w:rPr>
        <w:t xml:space="preserve">              </w:t>
      </w:r>
      <w:r>
        <w:rPr>
          <w:rFonts w:ascii="Arial" w:hAnsi="Arial" w:cs="Arial"/>
          <w:sz w:val="24"/>
        </w:rPr>
        <w:t>（用文字和数字表示的总价）的货物及服务。并</w:t>
      </w:r>
      <w:proofErr w:type="gramStart"/>
      <w:r>
        <w:rPr>
          <w:rFonts w:ascii="Arial" w:hAnsi="Arial" w:cs="Arial"/>
          <w:sz w:val="24"/>
        </w:rPr>
        <w:t>作出</w:t>
      </w:r>
      <w:proofErr w:type="gramEnd"/>
      <w:r>
        <w:rPr>
          <w:rFonts w:ascii="Arial" w:hAnsi="Arial" w:cs="Arial"/>
          <w:sz w:val="24"/>
        </w:rPr>
        <w:t>如下承诺：</w:t>
      </w:r>
    </w:p>
    <w:p w:rsidR="00E72DE8" w:rsidRDefault="000604DB">
      <w:pPr>
        <w:snapToGrid w:val="0"/>
        <w:spacing w:line="480" w:lineRule="exact"/>
        <w:ind w:firstLine="552"/>
        <w:rPr>
          <w:rFonts w:ascii="Arial" w:hAnsi="Arial" w:cs="Arial"/>
          <w:sz w:val="24"/>
        </w:rPr>
      </w:pPr>
      <w:r>
        <w:rPr>
          <w:rFonts w:ascii="Arial" w:hAnsi="Arial" w:cs="Arial"/>
          <w:sz w:val="24"/>
        </w:rPr>
        <w:t>1</w:t>
      </w:r>
      <w:r>
        <w:rPr>
          <w:rFonts w:ascii="Arial" w:hAnsi="Arial" w:cs="Arial"/>
          <w:sz w:val="24"/>
        </w:rPr>
        <w:t>、如果我们被确定为成交供应商，我们将按照磋商后双方确认的合同条款的要求执行。</w:t>
      </w:r>
    </w:p>
    <w:p w:rsidR="00E72DE8" w:rsidRDefault="000604DB">
      <w:pPr>
        <w:snapToGrid w:val="0"/>
        <w:spacing w:line="480" w:lineRule="exact"/>
        <w:ind w:firstLine="552"/>
        <w:rPr>
          <w:rFonts w:ascii="Arial" w:hAnsi="Arial" w:cs="Arial"/>
          <w:sz w:val="24"/>
        </w:rPr>
      </w:pPr>
      <w:r>
        <w:rPr>
          <w:rFonts w:ascii="Arial" w:hAnsi="Arial" w:cs="Arial"/>
          <w:sz w:val="24"/>
        </w:rPr>
        <w:t>2</w:t>
      </w:r>
      <w:r>
        <w:rPr>
          <w:rFonts w:ascii="Arial" w:hAnsi="Arial" w:cs="Arial"/>
          <w:sz w:val="24"/>
        </w:rPr>
        <w:t>、我方保证忠实地执行买、卖双方所签的合同，并承担合同规定的责任和义务。</w:t>
      </w:r>
    </w:p>
    <w:p w:rsidR="00E72DE8" w:rsidRDefault="000604DB">
      <w:pPr>
        <w:snapToGrid w:val="0"/>
        <w:spacing w:line="480" w:lineRule="exact"/>
        <w:ind w:firstLine="552"/>
        <w:rPr>
          <w:rFonts w:ascii="Arial" w:hAnsi="Arial" w:cs="Arial"/>
          <w:sz w:val="24"/>
        </w:rPr>
      </w:pPr>
      <w:r>
        <w:rPr>
          <w:rFonts w:ascii="Arial" w:hAnsi="Arial" w:cs="Arial"/>
          <w:sz w:val="24"/>
        </w:rPr>
        <w:t>3</w:t>
      </w:r>
      <w:r>
        <w:rPr>
          <w:rFonts w:ascii="Arial" w:hAnsi="Arial" w:cs="Arial"/>
          <w:sz w:val="24"/>
        </w:rPr>
        <w:t>、我方愿意向贵方提供任何与此报价有关的数据、情况和技术资料。</w:t>
      </w:r>
    </w:p>
    <w:p w:rsidR="00E72DE8" w:rsidRDefault="000604DB">
      <w:pPr>
        <w:snapToGrid w:val="0"/>
        <w:spacing w:line="480" w:lineRule="exact"/>
        <w:ind w:firstLine="552"/>
        <w:rPr>
          <w:rFonts w:ascii="Arial" w:hAnsi="Arial" w:cs="Arial"/>
          <w:sz w:val="24"/>
        </w:rPr>
      </w:pPr>
      <w:r>
        <w:rPr>
          <w:rFonts w:ascii="Arial" w:hAnsi="Arial" w:cs="Arial"/>
          <w:sz w:val="24"/>
        </w:rPr>
        <w:t>4</w:t>
      </w:r>
      <w:r>
        <w:rPr>
          <w:rFonts w:ascii="Arial" w:hAnsi="Arial" w:cs="Arial"/>
          <w:sz w:val="24"/>
        </w:rPr>
        <w:t>、我方提交的响应文件及报价自提交日期起</w:t>
      </w:r>
      <w:r w:rsidR="00007963" w:rsidRPr="00007963">
        <w:rPr>
          <w:rFonts w:ascii="Arial" w:hAnsi="Arial" w:cs="Arial" w:hint="eastAsia"/>
          <w:sz w:val="24"/>
          <w:u w:val="single"/>
        </w:rPr>
        <w:t xml:space="preserve">   </w:t>
      </w:r>
      <w:r>
        <w:rPr>
          <w:rFonts w:ascii="Arial" w:hAnsi="Arial" w:cs="Arial"/>
          <w:sz w:val="24"/>
        </w:rPr>
        <w:t>天有效，并对我方具有约束力。</w:t>
      </w:r>
    </w:p>
    <w:p w:rsidR="00E72DE8" w:rsidRDefault="000604DB">
      <w:pPr>
        <w:snapToGrid w:val="0"/>
        <w:spacing w:line="480" w:lineRule="exact"/>
        <w:ind w:firstLine="552"/>
        <w:rPr>
          <w:rFonts w:ascii="Arial" w:hAnsi="Arial" w:cs="Arial"/>
          <w:sz w:val="24"/>
        </w:rPr>
      </w:pPr>
      <w:r>
        <w:rPr>
          <w:rFonts w:ascii="Arial" w:hAnsi="Arial" w:cs="Arial"/>
          <w:sz w:val="24"/>
        </w:rPr>
        <w:t>5</w:t>
      </w:r>
      <w:r>
        <w:rPr>
          <w:rFonts w:ascii="Arial" w:hAnsi="Arial" w:cs="Arial"/>
          <w:sz w:val="24"/>
        </w:rPr>
        <w:t>、在正式合同准备好和签字前，本报价函及贵方的书面成交结果通知书将构成约束我们双方的合同内容。</w:t>
      </w:r>
    </w:p>
    <w:p w:rsidR="00E72DE8" w:rsidRDefault="00E72DE8">
      <w:pPr>
        <w:pStyle w:val="21"/>
        <w:snapToGrid w:val="0"/>
        <w:spacing w:after="0" w:line="480" w:lineRule="exact"/>
        <w:rPr>
          <w:rFonts w:ascii="Arial" w:hAnsi="Arial" w:cs="Arial"/>
          <w:b/>
          <w:sz w:val="24"/>
        </w:rPr>
      </w:pPr>
    </w:p>
    <w:p w:rsidR="00E72DE8" w:rsidRDefault="000604DB">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E72DE8" w:rsidRDefault="000604DB">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ab/>
        <w:t xml:space="preserve">             </w:t>
      </w:r>
      <w:r>
        <w:rPr>
          <w:rFonts w:ascii="Arial" w:hAnsi="Arial" w:cs="Arial"/>
          <w:sz w:val="24"/>
        </w:rPr>
        <w:t>职务：</w:t>
      </w:r>
      <w:r>
        <w:rPr>
          <w:rFonts w:ascii="Arial" w:hAnsi="Arial" w:cs="Arial"/>
          <w:sz w:val="24"/>
          <w:u w:val="single"/>
        </w:rPr>
        <w:t xml:space="preserve">               </w:t>
      </w:r>
    </w:p>
    <w:p w:rsidR="00E72DE8" w:rsidRDefault="000604DB">
      <w:pPr>
        <w:snapToGrid w:val="0"/>
        <w:spacing w:line="480" w:lineRule="exact"/>
        <w:ind w:firstLine="552"/>
        <w:rPr>
          <w:rFonts w:ascii="Arial" w:hAnsi="Arial" w:cs="Arial"/>
          <w:sz w:val="24"/>
          <w:u w:val="single"/>
        </w:rPr>
        <w:sectPr w:rsidR="00E72DE8">
          <w:pgSz w:w="11907" w:h="16840"/>
          <w:pgMar w:top="1440" w:right="1304" w:bottom="1440" w:left="1418" w:header="851" w:footer="992" w:gutter="0"/>
          <w:cols w:space="720"/>
          <w:docGrid w:type="linesAndChars" w:linePitch="312"/>
        </w:sectPr>
      </w:pPr>
      <w:r>
        <w:rPr>
          <w:rFonts w:ascii="Arial" w:hAnsi="Arial" w:cs="Arial"/>
          <w:sz w:val="24"/>
        </w:rPr>
        <w:t>公章：</w:t>
      </w:r>
      <w:r>
        <w:rPr>
          <w:rFonts w:ascii="Arial" w:hAnsi="Arial" w:cs="Arial"/>
          <w:sz w:val="24"/>
          <w:u w:val="single"/>
        </w:rPr>
        <w:t xml:space="preserve">                     </w:t>
      </w:r>
    </w:p>
    <w:p w:rsidR="00E72DE8" w:rsidRPr="00A36E9E" w:rsidRDefault="00007963" w:rsidP="00A36E9E">
      <w:pPr>
        <w:pStyle w:val="3"/>
        <w:jc w:val="center"/>
        <w:rPr>
          <w:rFonts w:hAnsi="宋体"/>
          <w:sz w:val="24"/>
          <w:szCs w:val="24"/>
        </w:rPr>
      </w:pPr>
      <w:bookmarkStart w:id="125" w:name="_Toc8906867"/>
      <w:r>
        <w:rPr>
          <w:rFonts w:hAnsi="宋体" w:hint="eastAsia"/>
          <w:sz w:val="24"/>
          <w:szCs w:val="24"/>
        </w:rPr>
        <w:lastRenderedPageBreak/>
        <w:t>8</w:t>
      </w:r>
      <w:r w:rsidR="00414A92">
        <w:rPr>
          <w:rFonts w:hAnsi="宋体" w:hint="eastAsia"/>
          <w:sz w:val="24"/>
          <w:szCs w:val="24"/>
        </w:rPr>
        <w:t>．</w:t>
      </w:r>
      <w:r w:rsidR="000604DB" w:rsidRPr="00A36E9E">
        <w:rPr>
          <w:rFonts w:hAnsi="宋体"/>
          <w:sz w:val="24"/>
          <w:szCs w:val="24"/>
        </w:rPr>
        <w:t>最后报价表</w:t>
      </w:r>
      <w:bookmarkEnd w:id="125"/>
    </w:p>
    <w:p w:rsidR="00E72DE8" w:rsidRDefault="000604DB">
      <w:pPr>
        <w:spacing w:line="480" w:lineRule="exact"/>
        <w:rPr>
          <w:rFonts w:ascii="Arial" w:hAnsi="Arial" w:cs="Arial"/>
          <w:b/>
          <w:sz w:val="24"/>
        </w:rPr>
      </w:pPr>
      <w:r>
        <w:rPr>
          <w:rFonts w:ascii="Arial" w:hAnsi="Arial" w:cs="Arial"/>
          <w:b/>
          <w:sz w:val="24"/>
        </w:rPr>
        <w:t>项目编号：</w:t>
      </w:r>
      <w:r>
        <w:rPr>
          <w:rFonts w:ascii="Arial" w:hAnsi="Arial" w:cs="Arial"/>
          <w:b/>
          <w:sz w:val="24"/>
        </w:rPr>
        <w:t xml:space="preserve"> </w:t>
      </w:r>
      <w:r>
        <w:rPr>
          <w:rFonts w:ascii="Arial" w:hAnsi="Arial" w:cs="Arial"/>
          <w:b/>
          <w:sz w:val="24"/>
          <w:u w:val="single"/>
        </w:rPr>
        <w:t xml:space="preserve">       </w:t>
      </w:r>
      <w:r>
        <w:rPr>
          <w:rFonts w:ascii="Arial" w:hAnsi="Arial" w:cs="Arial"/>
          <w:b/>
          <w:sz w:val="24"/>
        </w:rPr>
        <w:t xml:space="preserve">                 </w:t>
      </w:r>
      <w:r>
        <w:rPr>
          <w:rFonts w:ascii="Arial" w:hAnsi="Arial" w:cs="Arial"/>
          <w:b/>
          <w:sz w:val="24"/>
        </w:rPr>
        <w:t>价格单位：人民币元</w:t>
      </w:r>
    </w:p>
    <w:p w:rsidR="00E72DE8" w:rsidRDefault="00E72DE8">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E72DE8">
        <w:trPr>
          <w:trHeight w:val="390"/>
          <w:jc w:val="center"/>
        </w:trPr>
        <w:tc>
          <w:tcPr>
            <w:tcW w:w="1569"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序号</w:t>
            </w:r>
          </w:p>
        </w:tc>
        <w:tc>
          <w:tcPr>
            <w:tcW w:w="2105"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分项名称</w:t>
            </w:r>
          </w:p>
        </w:tc>
        <w:tc>
          <w:tcPr>
            <w:tcW w:w="1212"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数量</w:t>
            </w:r>
          </w:p>
        </w:tc>
        <w:tc>
          <w:tcPr>
            <w:tcW w:w="1616"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单价</w:t>
            </w:r>
          </w:p>
        </w:tc>
        <w:tc>
          <w:tcPr>
            <w:tcW w:w="1800" w:type="dxa"/>
            <w:vAlign w:val="center"/>
          </w:tcPr>
          <w:p w:rsidR="00E72DE8" w:rsidRDefault="000604DB">
            <w:pPr>
              <w:widowControl/>
              <w:spacing w:line="480" w:lineRule="exact"/>
              <w:ind w:leftChars="-50" w:left="-105"/>
              <w:jc w:val="center"/>
              <w:rPr>
                <w:rFonts w:ascii="Arial" w:hAnsi="Arial" w:cs="Arial"/>
                <w:b/>
                <w:kern w:val="0"/>
                <w:sz w:val="24"/>
              </w:rPr>
            </w:pPr>
            <w:r>
              <w:rPr>
                <w:rFonts w:ascii="Arial" w:hAnsi="Arial" w:cs="Arial"/>
                <w:b/>
                <w:kern w:val="0"/>
                <w:sz w:val="24"/>
              </w:rPr>
              <w:t>总价</w:t>
            </w: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vAlign w:val="center"/>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6502" w:type="dxa"/>
            <w:gridSpan w:val="4"/>
          </w:tcPr>
          <w:p w:rsidR="00E72DE8" w:rsidRDefault="000604DB">
            <w:pPr>
              <w:widowControl/>
              <w:spacing w:line="480" w:lineRule="exact"/>
              <w:jc w:val="center"/>
              <w:rPr>
                <w:rFonts w:ascii="Arial" w:hAnsi="Arial" w:cs="Arial"/>
                <w:kern w:val="0"/>
                <w:sz w:val="24"/>
              </w:rPr>
            </w:pPr>
            <w:r>
              <w:rPr>
                <w:rFonts w:ascii="Arial" w:hAnsi="Arial" w:cs="Arial"/>
                <w:kern w:val="0"/>
                <w:sz w:val="24"/>
              </w:rPr>
              <w:t>合计</w:t>
            </w:r>
          </w:p>
        </w:tc>
        <w:tc>
          <w:tcPr>
            <w:tcW w:w="1800" w:type="dxa"/>
          </w:tcPr>
          <w:p w:rsidR="00E72DE8" w:rsidRDefault="00E72DE8">
            <w:pPr>
              <w:widowControl/>
              <w:spacing w:line="480" w:lineRule="exact"/>
              <w:jc w:val="center"/>
              <w:rPr>
                <w:rFonts w:ascii="Arial" w:hAnsi="Arial" w:cs="Arial"/>
                <w:kern w:val="0"/>
                <w:sz w:val="24"/>
              </w:rPr>
            </w:pPr>
          </w:p>
        </w:tc>
      </w:tr>
    </w:tbl>
    <w:p w:rsidR="00E72DE8" w:rsidRDefault="00E72DE8">
      <w:pPr>
        <w:spacing w:line="480" w:lineRule="exact"/>
        <w:rPr>
          <w:rFonts w:ascii="Arial" w:hAnsi="Arial" w:cs="Arial"/>
          <w:b/>
          <w:sz w:val="24"/>
        </w:rPr>
      </w:pPr>
    </w:p>
    <w:p w:rsidR="00E72DE8" w:rsidRDefault="00E72DE8">
      <w:pPr>
        <w:spacing w:line="480" w:lineRule="exact"/>
        <w:rPr>
          <w:rFonts w:ascii="Arial" w:hAnsi="Arial" w:cs="Arial"/>
          <w:b/>
          <w:sz w:val="24"/>
        </w:rPr>
      </w:pPr>
    </w:p>
    <w:p w:rsidR="00E72DE8" w:rsidRDefault="00E72DE8">
      <w:pPr>
        <w:snapToGrid w:val="0"/>
        <w:spacing w:line="480" w:lineRule="exact"/>
        <w:ind w:firstLine="550"/>
        <w:rPr>
          <w:rFonts w:ascii="Arial" w:hAnsi="Arial" w:cs="Arial"/>
          <w:sz w:val="24"/>
        </w:rPr>
      </w:pPr>
    </w:p>
    <w:p w:rsidR="00E72DE8" w:rsidRDefault="00E72DE8">
      <w:pPr>
        <w:snapToGrid w:val="0"/>
        <w:spacing w:line="480" w:lineRule="exact"/>
        <w:ind w:firstLine="550"/>
        <w:rPr>
          <w:rFonts w:ascii="Arial" w:hAnsi="Arial" w:cs="Arial"/>
          <w:sz w:val="24"/>
        </w:rPr>
      </w:pPr>
    </w:p>
    <w:p w:rsidR="00E72DE8" w:rsidRDefault="000604DB">
      <w:pPr>
        <w:snapToGrid w:val="0"/>
        <w:spacing w:line="480" w:lineRule="exact"/>
        <w:ind w:firstLine="552"/>
        <w:rPr>
          <w:rFonts w:ascii="Arial" w:hAnsi="Arial" w:cs="Arial"/>
          <w:sz w:val="24"/>
        </w:rPr>
      </w:pPr>
      <w:r>
        <w:rPr>
          <w:rFonts w:ascii="Arial" w:hAnsi="Arial" w:cs="Arial"/>
          <w:sz w:val="24"/>
        </w:rPr>
        <w:t>出具日期：</w:t>
      </w:r>
      <w:r>
        <w:rPr>
          <w:rFonts w:ascii="Arial" w:hAnsi="Arial" w:cs="Arial"/>
          <w:sz w:val="24"/>
          <w:u w:val="single"/>
        </w:rPr>
        <w:t xml:space="preserve">                 </w:t>
      </w:r>
    </w:p>
    <w:p w:rsidR="00E72DE8" w:rsidRDefault="000604DB">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 xml:space="preserve">             </w:t>
      </w:r>
    </w:p>
    <w:p w:rsidR="00E72DE8" w:rsidRDefault="000604DB">
      <w:pPr>
        <w:snapToGrid w:val="0"/>
        <w:spacing w:line="480" w:lineRule="exact"/>
        <w:ind w:firstLine="550"/>
        <w:rPr>
          <w:rFonts w:ascii="Arial" w:hAnsi="Arial" w:cs="Arial"/>
          <w:b/>
          <w:sz w:val="24"/>
        </w:rPr>
      </w:pPr>
      <w:r>
        <w:rPr>
          <w:rFonts w:ascii="Arial" w:hAnsi="Arial" w:cs="Arial"/>
          <w:sz w:val="24"/>
        </w:rPr>
        <w:t>公章：</w:t>
      </w:r>
      <w:r>
        <w:rPr>
          <w:rFonts w:ascii="Arial" w:hAnsi="Arial" w:cs="Arial"/>
          <w:sz w:val="24"/>
          <w:u w:val="single"/>
        </w:rPr>
        <w:t xml:space="preserve">                     </w:t>
      </w:r>
    </w:p>
    <w:p w:rsidR="00E72DE8" w:rsidRDefault="00E72DE8">
      <w:pPr>
        <w:spacing w:line="360" w:lineRule="auto"/>
        <w:ind w:firstLineChars="196" w:firstLine="472"/>
        <w:rPr>
          <w:b/>
          <w:sz w:val="24"/>
        </w:rPr>
      </w:pPr>
    </w:p>
    <w:p w:rsidR="00E72DE8" w:rsidRDefault="00E72DE8">
      <w:pPr>
        <w:spacing w:line="360" w:lineRule="auto"/>
        <w:rPr>
          <w:b/>
          <w:sz w:val="24"/>
        </w:rPr>
      </w:pPr>
    </w:p>
    <w:p w:rsidR="00E72DE8" w:rsidRDefault="00E72DE8">
      <w:pPr>
        <w:pStyle w:val="a9"/>
        <w:snapToGrid w:val="0"/>
        <w:spacing w:beforeLines="0" w:afterLines="0" w:line="360" w:lineRule="auto"/>
        <w:rPr>
          <w:rFonts w:ascii="Times New Roman" w:hAnsi="Times New Roman"/>
        </w:rPr>
      </w:pPr>
    </w:p>
    <w:sectPr w:rsidR="00E72DE8" w:rsidSect="00E72DE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09" w:rsidRDefault="00A57D09" w:rsidP="00E72DE8">
      <w:r>
        <w:separator/>
      </w:r>
    </w:p>
  </w:endnote>
  <w:endnote w:type="continuationSeparator" w:id="0">
    <w:p w:rsidR="00A57D09" w:rsidRDefault="00A57D09" w:rsidP="00E7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88749"/>
      <w:docPartObj>
        <w:docPartGallery w:val="AutoText"/>
      </w:docPartObj>
    </w:sdtPr>
    <w:sdtEndPr/>
    <w:sdtContent>
      <w:p w:rsidR="00F004D5" w:rsidRDefault="00F004D5">
        <w:pPr>
          <w:pStyle w:val="af"/>
          <w:jc w:val="right"/>
        </w:pPr>
        <w:r>
          <w:fldChar w:fldCharType="begin"/>
        </w:r>
        <w:r>
          <w:instrText>PAGE   \* MERGEFORMAT</w:instrText>
        </w:r>
        <w:r>
          <w:fldChar w:fldCharType="separate"/>
        </w:r>
        <w:r w:rsidRPr="00A36E9E">
          <w:rPr>
            <w:noProof/>
            <w:lang w:val="zh-CN"/>
          </w:rPr>
          <w:t>18</w:t>
        </w:r>
        <w:r>
          <w:rPr>
            <w:lang w:val="zh-CN"/>
          </w:rPr>
          <w:fldChar w:fldCharType="end"/>
        </w:r>
      </w:p>
    </w:sdtContent>
  </w:sdt>
  <w:p w:rsidR="00F004D5" w:rsidRDefault="00F004D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09" w:rsidRDefault="00A57D09" w:rsidP="00E72DE8">
      <w:r>
        <w:separator/>
      </w:r>
    </w:p>
  </w:footnote>
  <w:footnote w:type="continuationSeparator" w:id="0">
    <w:p w:rsidR="00A57D09" w:rsidRDefault="00A57D09" w:rsidP="00E7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lvlText w:val="(%1)"/>
      <w:lvlJc w:val="left"/>
      <w:pPr>
        <w:tabs>
          <w:tab w:val="left" w:pos="704"/>
        </w:tabs>
        <w:ind w:left="704" w:hanging="420"/>
      </w:pPr>
      <w:rPr>
        <w:rFonts w:hint="eastAsia"/>
      </w:rPr>
    </w:lvl>
    <w:lvl w:ilvl="1">
      <w:start w:val="1"/>
      <w:numFmt w:val="lowerLetter"/>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abstractNum w:abstractNumId="1" w15:restartNumberingAfterBreak="0">
    <w:nsid w:val="23AC4053"/>
    <w:multiLevelType w:val="multilevel"/>
    <w:tmpl w:val="23AC4053"/>
    <w:lvl w:ilvl="0">
      <w:start w:val="1"/>
      <w:numFmt w:val="decimal"/>
      <w:lvlText w:val="%1)"/>
      <w:lvlJc w:val="left"/>
      <w:pPr>
        <w:ind w:left="796" w:hanging="79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7AF233E"/>
    <w:multiLevelType w:val="multilevel"/>
    <w:tmpl w:val="27AF233E"/>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 w15:restartNumberingAfterBreak="0">
    <w:nsid w:val="559D367D"/>
    <w:multiLevelType w:val="multilevel"/>
    <w:tmpl w:val="559D367D"/>
    <w:lvl w:ilvl="0">
      <w:start w:val="1"/>
      <w:numFmt w:val="decimal"/>
      <w:lvlText w:val="%1)"/>
      <w:lvlJc w:val="left"/>
      <w:pPr>
        <w:ind w:left="796" w:hanging="795"/>
      </w:pPr>
      <w:rPr>
        <w:rFonts w:hint="eastAsia"/>
      </w:rPr>
    </w:lvl>
    <w:lvl w:ilvl="1">
      <w:start w:val="4"/>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2B45774"/>
    <w:multiLevelType w:val="singleLevel"/>
    <w:tmpl w:val="62B45774"/>
    <w:lvl w:ilvl="0">
      <w:start w:val="1"/>
      <w:numFmt w:val="decimal"/>
      <w:lvlText w:val="%1．"/>
      <w:lvlJc w:val="left"/>
      <w:pPr>
        <w:tabs>
          <w:tab w:val="left" w:pos="945"/>
        </w:tabs>
        <w:ind w:left="945" w:hanging="420"/>
      </w:pPr>
      <w:rPr>
        <w:rFonts w:hint="eastAsia"/>
      </w:rPr>
    </w:lvl>
  </w:abstractNum>
  <w:abstractNum w:abstractNumId="5" w15:restartNumberingAfterBreak="0">
    <w:nsid w:val="750D574D"/>
    <w:multiLevelType w:val="multilevel"/>
    <w:tmpl w:val="750D574D"/>
    <w:lvl w:ilvl="0">
      <w:start w:val="1"/>
      <w:numFmt w:val="decimal"/>
      <w:lvlText w:val="%1)"/>
      <w:lvlJc w:val="left"/>
      <w:pPr>
        <w:ind w:left="796" w:hanging="79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6D2B"/>
    <w:rsid w:val="00005D01"/>
    <w:rsid w:val="00007963"/>
    <w:rsid w:val="00011287"/>
    <w:rsid w:val="00046923"/>
    <w:rsid w:val="000604DB"/>
    <w:rsid w:val="00086218"/>
    <w:rsid w:val="00094754"/>
    <w:rsid w:val="00096AAC"/>
    <w:rsid w:val="00101DC3"/>
    <w:rsid w:val="0011223B"/>
    <w:rsid w:val="00135F33"/>
    <w:rsid w:val="00152E3E"/>
    <w:rsid w:val="00154A9A"/>
    <w:rsid w:val="0015566B"/>
    <w:rsid w:val="001652D7"/>
    <w:rsid w:val="00166E71"/>
    <w:rsid w:val="001713B5"/>
    <w:rsid w:val="0019758A"/>
    <w:rsid w:val="001C21A6"/>
    <w:rsid w:val="001D0233"/>
    <w:rsid w:val="00202C7D"/>
    <w:rsid w:val="00214496"/>
    <w:rsid w:val="00235C20"/>
    <w:rsid w:val="00254E33"/>
    <w:rsid w:val="00260F3A"/>
    <w:rsid w:val="00290FA5"/>
    <w:rsid w:val="002A17ED"/>
    <w:rsid w:val="002A4C30"/>
    <w:rsid w:val="002C23EB"/>
    <w:rsid w:val="002C605D"/>
    <w:rsid w:val="002E6D64"/>
    <w:rsid w:val="0030416D"/>
    <w:rsid w:val="00372AE6"/>
    <w:rsid w:val="00376199"/>
    <w:rsid w:val="00385637"/>
    <w:rsid w:val="003B132C"/>
    <w:rsid w:val="003D0076"/>
    <w:rsid w:val="003E0ACF"/>
    <w:rsid w:val="0041097C"/>
    <w:rsid w:val="00412ADA"/>
    <w:rsid w:val="00414A92"/>
    <w:rsid w:val="00426D2B"/>
    <w:rsid w:val="004418C8"/>
    <w:rsid w:val="004536C2"/>
    <w:rsid w:val="00454180"/>
    <w:rsid w:val="00471D05"/>
    <w:rsid w:val="00494CD4"/>
    <w:rsid w:val="004A428F"/>
    <w:rsid w:val="004C1207"/>
    <w:rsid w:val="00513F4F"/>
    <w:rsid w:val="00516B58"/>
    <w:rsid w:val="005256C1"/>
    <w:rsid w:val="00574161"/>
    <w:rsid w:val="005D3E71"/>
    <w:rsid w:val="006072D5"/>
    <w:rsid w:val="00652389"/>
    <w:rsid w:val="0066007D"/>
    <w:rsid w:val="00666472"/>
    <w:rsid w:val="00694C35"/>
    <w:rsid w:val="00696986"/>
    <w:rsid w:val="006A6745"/>
    <w:rsid w:val="006B1698"/>
    <w:rsid w:val="006C22DE"/>
    <w:rsid w:val="006D1933"/>
    <w:rsid w:val="006E5CD1"/>
    <w:rsid w:val="00711E3B"/>
    <w:rsid w:val="00741322"/>
    <w:rsid w:val="00747476"/>
    <w:rsid w:val="00760504"/>
    <w:rsid w:val="007D7A57"/>
    <w:rsid w:val="007E7ECF"/>
    <w:rsid w:val="007F1F45"/>
    <w:rsid w:val="0080116A"/>
    <w:rsid w:val="008024F5"/>
    <w:rsid w:val="00802F96"/>
    <w:rsid w:val="0084353A"/>
    <w:rsid w:val="0085312F"/>
    <w:rsid w:val="008619E6"/>
    <w:rsid w:val="00880260"/>
    <w:rsid w:val="00896D52"/>
    <w:rsid w:val="008C7B4F"/>
    <w:rsid w:val="008F2B16"/>
    <w:rsid w:val="009046B3"/>
    <w:rsid w:val="00906EBF"/>
    <w:rsid w:val="0092004D"/>
    <w:rsid w:val="00933707"/>
    <w:rsid w:val="00934028"/>
    <w:rsid w:val="00957F4F"/>
    <w:rsid w:val="0097439D"/>
    <w:rsid w:val="009851C2"/>
    <w:rsid w:val="009C0B1F"/>
    <w:rsid w:val="009E0FAB"/>
    <w:rsid w:val="009F3B92"/>
    <w:rsid w:val="009F759E"/>
    <w:rsid w:val="00A10BA3"/>
    <w:rsid w:val="00A2620D"/>
    <w:rsid w:val="00A3165E"/>
    <w:rsid w:val="00A36E9E"/>
    <w:rsid w:val="00A37F3B"/>
    <w:rsid w:val="00A57D09"/>
    <w:rsid w:val="00B25189"/>
    <w:rsid w:val="00B77299"/>
    <w:rsid w:val="00B908D5"/>
    <w:rsid w:val="00BA404E"/>
    <w:rsid w:val="00BA4624"/>
    <w:rsid w:val="00BA5B3C"/>
    <w:rsid w:val="00BB187F"/>
    <w:rsid w:val="00BE481D"/>
    <w:rsid w:val="00BE5AC6"/>
    <w:rsid w:val="00C33893"/>
    <w:rsid w:val="00C5328C"/>
    <w:rsid w:val="00C854D9"/>
    <w:rsid w:val="00C87B7B"/>
    <w:rsid w:val="00CB0BC2"/>
    <w:rsid w:val="00CB2A3C"/>
    <w:rsid w:val="00CB4CED"/>
    <w:rsid w:val="00CC2BE8"/>
    <w:rsid w:val="00CC3B76"/>
    <w:rsid w:val="00CD0F4A"/>
    <w:rsid w:val="00CF4378"/>
    <w:rsid w:val="00D13064"/>
    <w:rsid w:val="00D41251"/>
    <w:rsid w:val="00D46942"/>
    <w:rsid w:val="00D647FF"/>
    <w:rsid w:val="00D77DD8"/>
    <w:rsid w:val="00DF1116"/>
    <w:rsid w:val="00DF3D5E"/>
    <w:rsid w:val="00E0568D"/>
    <w:rsid w:val="00E126D5"/>
    <w:rsid w:val="00E17513"/>
    <w:rsid w:val="00E359A6"/>
    <w:rsid w:val="00E51580"/>
    <w:rsid w:val="00E57FC7"/>
    <w:rsid w:val="00E72DE8"/>
    <w:rsid w:val="00E90C03"/>
    <w:rsid w:val="00E96F8E"/>
    <w:rsid w:val="00EA05B3"/>
    <w:rsid w:val="00EA5206"/>
    <w:rsid w:val="00EA77AE"/>
    <w:rsid w:val="00EB39FD"/>
    <w:rsid w:val="00EB4602"/>
    <w:rsid w:val="00ED441A"/>
    <w:rsid w:val="00EF3372"/>
    <w:rsid w:val="00F004D5"/>
    <w:rsid w:val="00F11F2C"/>
    <w:rsid w:val="00F234A2"/>
    <w:rsid w:val="00F25EF2"/>
    <w:rsid w:val="00F30C41"/>
    <w:rsid w:val="00FA2F82"/>
    <w:rsid w:val="00FE61BB"/>
    <w:rsid w:val="07115D30"/>
    <w:rsid w:val="11305FC7"/>
    <w:rsid w:val="57D3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9161E"/>
  <w15:docId w15:val="{4534279E-EDA3-480F-A6F2-00B374F6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uiPriority="0"/>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DE8"/>
    <w:pPr>
      <w:widowControl w:val="0"/>
      <w:jc w:val="both"/>
    </w:pPr>
    <w:rPr>
      <w:kern w:val="2"/>
      <w:sz w:val="21"/>
      <w:szCs w:val="24"/>
    </w:rPr>
  </w:style>
  <w:style w:type="paragraph" w:styleId="1">
    <w:name w:val="heading 1"/>
    <w:basedOn w:val="a"/>
    <w:next w:val="a"/>
    <w:link w:val="10"/>
    <w:qFormat/>
    <w:rsid w:val="00E72DE8"/>
    <w:pPr>
      <w:autoSpaceDE w:val="0"/>
      <w:autoSpaceDN w:val="0"/>
      <w:adjustRightInd w:val="0"/>
      <w:spacing w:before="340" w:after="331"/>
      <w:jc w:val="center"/>
      <w:outlineLvl w:val="0"/>
    </w:pPr>
    <w:rPr>
      <w:rFonts w:ascii="宋体" w:hAnsi="宋体"/>
      <w:kern w:val="0"/>
      <w:sz w:val="48"/>
      <w:szCs w:val="48"/>
    </w:rPr>
  </w:style>
  <w:style w:type="paragraph" w:styleId="2">
    <w:name w:val="heading 2"/>
    <w:basedOn w:val="a"/>
    <w:next w:val="a"/>
    <w:link w:val="20"/>
    <w:qFormat/>
    <w:rsid w:val="00E72DE8"/>
    <w:pPr>
      <w:autoSpaceDE w:val="0"/>
      <w:autoSpaceDN w:val="0"/>
      <w:adjustRightInd w:val="0"/>
      <w:spacing w:before="240"/>
      <w:jc w:val="left"/>
      <w:outlineLvl w:val="1"/>
    </w:pPr>
    <w:rPr>
      <w:rFonts w:ascii="宋体" w:hAnsi="宋体"/>
      <w:b/>
      <w:bCs/>
      <w:sz w:val="28"/>
      <w:szCs w:val="28"/>
    </w:rPr>
  </w:style>
  <w:style w:type="paragraph" w:styleId="3">
    <w:name w:val="heading 3"/>
    <w:basedOn w:val="a"/>
    <w:next w:val="a"/>
    <w:link w:val="30"/>
    <w:unhideWhenUsed/>
    <w:qFormat/>
    <w:rsid w:val="00E72D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E72DE8"/>
    <w:pPr>
      <w:ind w:firstLine="420"/>
    </w:pPr>
    <w:rPr>
      <w:rFonts w:asciiTheme="minorHAnsi" w:hAnsiTheme="minorHAnsi" w:cstheme="minorBidi"/>
      <w:szCs w:val="22"/>
    </w:rPr>
  </w:style>
  <w:style w:type="paragraph" w:styleId="a5">
    <w:name w:val="annotation text"/>
    <w:basedOn w:val="a"/>
    <w:link w:val="a6"/>
    <w:unhideWhenUsed/>
    <w:rsid w:val="00E72DE8"/>
    <w:pPr>
      <w:jc w:val="left"/>
    </w:pPr>
    <w:rPr>
      <w:rFonts w:asciiTheme="minorHAnsi" w:eastAsiaTheme="minorEastAsia" w:hAnsiTheme="minorHAnsi" w:cstheme="minorBidi"/>
      <w:szCs w:val="22"/>
    </w:rPr>
  </w:style>
  <w:style w:type="paragraph" w:styleId="a7">
    <w:name w:val="Body Text Indent"/>
    <w:basedOn w:val="a"/>
    <w:link w:val="a8"/>
    <w:qFormat/>
    <w:rsid w:val="00E72DE8"/>
    <w:pPr>
      <w:ind w:firstLineChars="352" w:firstLine="830"/>
    </w:pPr>
    <w:rPr>
      <w:rFonts w:ascii="仿宋_GB2312" w:eastAsia="仿宋_GB2312"/>
      <w:sz w:val="32"/>
      <w:szCs w:val="20"/>
    </w:rPr>
  </w:style>
  <w:style w:type="paragraph" w:styleId="TOC3">
    <w:name w:val="toc 3"/>
    <w:basedOn w:val="a"/>
    <w:next w:val="a"/>
    <w:uiPriority w:val="39"/>
    <w:unhideWhenUsed/>
    <w:rsid w:val="00E72DE8"/>
    <w:pPr>
      <w:ind w:leftChars="400" w:left="840"/>
    </w:pPr>
  </w:style>
  <w:style w:type="paragraph" w:styleId="a9">
    <w:name w:val="Plain Text"/>
    <w:basedOn w:val="a"/>
    <w:link w:val="aa"/>
    <w:qFormat/>
    <w:rsid w:val="00E72DE8"/>
    <w:pPr>
      <w:spacing w:beforeLines="50" w:afterLines="50" w:line="400" w:lineRule="exact"/>
    </w:pPr>
    <w:rPr>
      <w:rFonts w:ascii="宋体" w:hAnsi="Courier New"/>
      <w:sz w:val="24"/>
    </w:rPr>
  </w:style>
  <w:style w:type="paragraph" w:styleId="ab">
    <w:name w:val="Date"/>
    <w:basedOn w:val="a"/>
    <w:next w:val="a"/>
    <w:link w:val="ac"/>
    <w:qFormat/>
    <w:rsid w:val="00E72DE8"/>
    <w:rPr>
      <w:rFonts w:asciiTheme="minorHAnsi" w:hAnsiTheme="minorHAnsi" w:cstheme="minorBidi"/>
      <w:szCs w:val="22"/>
    </w:rPr>
  </w:style>
  <w:style w:type="paragraph" w:styleId="21">
    <w:name w:val="Body Text Indent 2"/>
    <w:basedOn w:val="a"/>
    <w:qFormat/>
    <w:rsid w:val="00E72DE8"/>
    <w:pPr>
      <w:spacing w:after="120" w:line="480" w:lineRule="auto"/>
      <w:ind w:leftChars="200" w:left="420"/>
    </w:pPr>
    <w:rPr>
      <w:lang w:val="zh-CN"/>
    </w:rPr>
  </w:style>
  <w:style w:type="paragraph" w:styleId="ad">
    <w:name w:val="Balloon Text"/>
    <w:basedOn w:val="a"/>
    <w:link w:val="ae"/>
    <w:uiPriority w:val="99"/>
    <w:semiHidden/>
    <w:unhideWhenUsed/>
    <w:rsid w:val="00E72DE8"/>
    <w:rPr>
      <w:sz w:val="18"/>
      <w:szCs w:val="18"/>
    </w:rPr>
  </w:style>
  <w:style w:type="paragraph" w:styleId="af">
    <w:name w:val="footer"/>
    <w:basedOn w:val="a"/>
    <w:link w:val="af0"/>
    <w:uiPriority w:val="99"/>
    <w:unhideWhenUsed/>
    <w:rsid w:val="00E72DE8"/>
    <w:pPr>
      <w:tabs>
        <w:tab w:val="center" w:pos="4153"/>
        <w:tab w:val="right" w:pos="8306"/>
      </w:tabs>
      <w:snapToGrid w:val="0"/>
      <w:jc w:val="left"/>
    </w:pPr>
    <w:rPr>
      <w:sz w:val="18"/>
      <w:szCs w:val="18"/>
    </w:rPr>
  </w:style>
  <w:style w:type="paragraph" w:styleId="af1">
    <w:name w:val="header"/>
    <w:basedOn w:val="a"/>
    <w:link w:val="af2"/>
    <w:unhideWhenUsed/>
    <w:qFormat/>
    <w:rsid w:val="00E72DE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E72DE8"/>
  </w:style>
  <w:style w:type="paragraph" w:styleId="TOC2">
    <w:name w:val="toc 2"/>
    <w:basedOn w:val="a"/>
    <w:next w:val="a"/>
    <w:uiPriority w:val="39"/>
    <w:unhideWhenUsed/>
    <w:rsid w:val="00E72DE8"/>
    <w:pPr>
      <w:ind w:leftChars="200" w:left="420"/>
    </w:pPr>
  </w:style>
  <w:style w:type="character" w:styleId="af3">
    <w:name w:val="FollowedHyperlink"/>
    <w:rsid w:val="00E72DE8"/>
    <w:rPr>
      <w:color w:val="800080"/>
      <w:u w:val="single"/>
    </w:rPr>
  </w:style>
  <w:style w:type="character" w:styleId="af4">
    <w:name w:val="Hyperlink"/>
    <w:basedOn w:val="a0"/>
    <w:uiPriority w:val="99"/>
    <w:unhideWhenUsed/>
    <w:rsid w:val="00E72DE8"/>
    <w:rPr>
      <w:color w:val="0000FF" w:themeColor="hyperlink"/>
      <w:u w:val="single"/>
    </w:rPr>
  </w:style>
  <w:style w:type="character" w:styleId="af5">
    <w:name w:val="annotation reference"/>
    <w:basedOn w:val="a0"/>
    <w:uiPriority w:val="99"/>
    <w:semiHidden/>
    <w:unhideWhenUsed/>
    <w:rsid w:val="00E72DE8"/>
    <w:rPr>
      <w:sz w:val="21"/>
      <w:szCs w:val="21"/>
    </w:rPr>
  </w:style>
  <w:style w:type="character" w:customStyle="1" w:styleId="af2">
    <w:name w:val="页眉 字符"/>
    <w:basedOn w:val="a0"/>
    <w:link w:val="af1"/>
    <w:qFormat/>
    <w:rsid w:val="00E72DE8"/>
    <w:rPr>
      <w:sz w:val="18"/>
      <w:szCs w:val="18"/>
    </w:rPr>
  </w:style>
  <w:style w:type="character" w:customStyle="1" w:styleId="af0">
    <w:name w:val="页脚 字符"/>
    <w:basedOn w:val="a0"/>
    <w:link w:val="af"/>
    <w:uiPriority w:val="99"/>
    <w:rsid w:val="00E72DE8"/>
    <w:rPr>
      <w:sz w:val="18"/>
      <w:szCs w:val="18"/>
    </w:rPr>
  </w:style>
  <w:style w:type="character" w:customStyle="1" w:styleId="1Char">
    <w:name w:val="标题 1 Char"/>
    <w:basedOn w:val="a0"/>
    <w:uiPriority w:val="9"/>
    <w:rsid w:val="00E72DE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E72DE8"/>
    <w:rPr>
      <w:rFonts w:asciiTheme="majorHAnsi" w:eastAsiaTheme="majorEastAsia" w:hAnsiTheme="majorHAnsi" w:cstheme="majorBidi"/>
      <w:b/>
      <w:bCs/>
      <w:sz w:val="32"/>
      <w:szCs w:val="32"/>
    </w:rPr>
  </w:style>
  <w:style w:type="character" w:customStyle="1" w:styleId="a4">
    <w:name w:val="正文缩进 字符"/>
    <w:link w:val="a3"/>
    <w:qFormat/>
    <w:rsid w:val="00E72DE8"/>
    <w:rPr>
      <w:rFonts w:eastAsia="宋体"/>
    </w:rPr>
  </w:style>
  <w:style w:type="character" w:customStyle="1" w:styleId="a8">
    <w:name w:val="正文文本缩进 字符"/>
    <w:basedOn w:val="a0"/>
    <w:link w:val="a7"/>
    <w:qFormat/>
    <w:rsid w:val="00E72DE8"/>
    <w:rPr>
      <w:rFonts w:ascii="仿宋_GB2312" w:eastAsia="仿宋_GB2312" w:hAnsi="Times New Roman" w:cs="Times New Roman"/>
      <w:sz w:val="32"/>
      <w:szCs w:val="20"/>
    </w:rPr>
  </w:style>
  <w:style w:type="character" w:customStyle="1" w:styleId="10">
    <w:name w:val="标题 1 字符"/>
    <w:link w:val="1"/>
    <w:rsid w:val="00E72DE8"/>
    <w:rPr>
      <w:rFonts w:ascii="宋体" w:eastAsia="宋体" w:hAnsi="宋体" w:cs="Times New Roman"/>
      <w:kern w:val="0"/>
      <w:sz w:val="48"/>
      <w:szCs w:val="48"/>
    </w:rPr>
  </w:style>
  <w:style w:type="character" w:customStyle="1" w:styleId="20">
    <w:name w:val="标题 2 字符"/>
    <w:link w:val="2"/>
    <w:rsid w:val="00E72DE8"/>
    <w:rPr>
      <w:rFonts w:ascii="宋体" w:eastAsia="宋体" w:hAnsi="宋体" w:cs="Times New Roman"/>
      <w:b/>
      <w:bCs/>
      <w:sz w:val="28"/>
      <w:szCs w:val="28"/>
    </w:rPr>
  </w:style>
  <w:style w:type="character" w:customStyle="1" w:styleId="a6">
    <w:name w:val="批注文字 字符"/>
    <w:basedOn w:val="a0"/>
    <w:link w:val="a5"/>
    <w:uiPriority w:val="99"/>
    <w:semiHidden/>
    <w:rsid w:val="00E72DE8"/>
  </w:style>
  <w:style w:type="character" w:customStyle="1" w:styleId="Char">
    <w:name w:val="纯文本 Char"/>
    <w:basedOn w:val="a0"/>
    <w:qFormat/>
    <w:rsid w:val="00E72DE8"/>
    <w:rPr>
      <w:rFonts w:ascii="宋体" w:eastAsia="宋体" w:hAnsi="Courier New" w:cs="Courier New"/>
      <w:szCs w:val="21"/>
    </w:rPr>
  </w:style>
  <w:style w:type="character" w:customStyle="1" w:styleId="aa">
    <w:name w:val="纯文本 字符"/>
    <w:link w:val="a9"/>
    <w:rsid w:val="00E72DE8"/>
    <w:rPr>
      <w:rFonts w:ascii="宋体" w:eastAsia="宋体" w:hAnsi="Courier New" w:cs="Times New Roman"/>
      <w:sz w:val="24"/>
      <w:szCs w:val="24"/>
    </w:rPr>
  </w:style>
  <w:style w:type="character" w:customStyle="1" w:styleId="ae">
    <w:name w:val="批注框文本 字符"/>
    <w:basedOn w:val="a0"/>
    <w:link w:val="ad"/>
    <w:uiPriority w:val="99"/>
    <w:semiHidden/>
    <w:rsid w:val="00E72DE8"/>
    <w:rPr>
      <w:rFonts w:ascii="Times New Roman" w:eastAsia="宋体" w:hAnsi="Times New Roman" w:cs="Times New Roman"/>
      <w:sz w:val="18"/>
      <w:szCs w:val="18"/>
    </w:rPr>
  </w:style>
  <w:style w:type="paragraph" w:styleId="af6">
    <w:name w:val="List Paragraph"/>
    <w:basedOn w:val="a"/>
    <w:link w:val="af7"/>
    <w:uiPriority w:val="34"/>
    <w:qFormat/>
    <w:rsid w:val="00E72DE8"/>
    <w:pPr>
      <w:widowControl/>
      <w:spacing w:after="200" w:line="276" w:lineRule="auto"/>
      <w:ind w:firstLineChars="200" w:firstLine="420"/>
      <w:jc w:val="left"/>
    </w:pPr>
    <w:rPr>
      <w:rFonts w:ascii="Cambria" w:hAnsi="Cambria"/>
      <w:kern w:val="0"/>
      <w:sz w:val="22"/>
      <w:szCs w:val="21"/>
    </w:rPr>
  </w:style>
  <w:style w:type="character" w:customStyle="1" w:styleId="af7">
    <w:name w:val="列表段落 字符"/>
    <w:link w:val="af6"/>
    <w:uiPriority w:val="34"/>
    <w:rsid w:val="00E72DE8"/>
    <w:rPr>
      <w:rFonts w:ascii="Cambria" w:eastAsia="宋体" w:hAnsi="Cambria" w:cs="Times New Roman"/>
      <w:kern w:val="0"/>
      <w:sz w:val="22"/>
      <w:szCs w:val="21"/>
    </w:rPr>
  </w:style>
  <w:style w:type="character" w:customStyle="1" w:styleId="Char2">
    <w:name w:val="批注文字 Char2"/>
    <w:rsid w:val="00E72DE8"/>
    <w:rPr>
      <w:rFonts w:eastAsia="宋体"/>
      <w:sz w:val="24"/>
      <w:lang w:val="en-US" w:eastAsia="zh-CN" w:bidi="ar-SA"/>
    </w:rPr>
  </w:style>
  <w:style w:type="character" w:customStyle="1" w:styleId="30">
    <w:name w:val="标题 3 字符"/>
    <w:basedOn w:val="a0"/>
    <w:link w:val="3"/>
    <w:qFormat/>
    <w:rsid w:val="00E72DE8"/>
    <w:rPr>
      <w:rFonts w:ascii="Times New Roman" w:eastAsia="宋体" w:hAnsi="Times New Roman" w:cs="Times New Roman"/>
      <w:b/>
      <w:bCs/>
      <w:sz w:val="32"/>
      <w:szCs w:val="32"/>
    </w:rPr>
  </w:style>
  <w:style w:type="paragraph" w:customStyle="1" w:styleId="xl30">
    <w:name w:val="xl30"/>
    <w:basedOn w:val="a"/>
    <w:qFormat/>
    <w:rsid w:val="00E72DE8"/>
    <w:pPr>
      <w:widowControl/>
      <w:spacing w:before="100" w:beforeAutospacing="1" w:after="100" w:afterAutospacing="1"/>
      <w:jc w:val="center"/>
    </w:pPr>
    <w:rPr>
      <w:rFonts w:ascii="宋体" w:hAnsi="宋体"/>
      <w:b/>
      <w:bCs/>
      <w:kern w:val="0"/>
      <w:sz w:val="32"/>
      <w:szCs w:val="32"/>
    </w:rPr>
  </w:style>
  <w:style w:type="character" w:customStyle="1" w:styleId="ac">
    <w:name w:val="日期 字符"/>
    <w:link w:val="ab"/>
    <w:qFormat/>
    <w:rsid w:val="00E72DE8"/>
    <w:rPr>
      <w:rFonts w:eastAsia="宋体"/>
    </w:rPr>
  </w:style>
  <w:style w:type="character" w:customStyle="1" w:styleId="Char1">
    <w:name w:val="日期 Char1"/>
    <w:basedOn w:val="a0"/>
    <w:uiPriority w:val="99"/>
    <w:semiHidden/>
    <w:rsid w:val="00E72DE8"/>
    <w:rPr>
      <w:rFonts w:ascii="Times New Roman" w:eastAsia="宋体" w:hAnsi="Times New Roman" w:cs="Times New Roman"/>
      <w:szCs w:val="24"/>
    </w:rPr>
  </w:style>
  <w:style w:type="paragraph" w:customStyle="1" w:styleId="TOC10">
    <w:name w:val="TOC 标题1"/>
    <w:basedOn w:val="1"/>
    <w:next w:val="a"/>
    <w:uiPriority w:val="39"/>
    <w:semiHidden/>
    <w:unhideWhenUsed/>
    <w:qFormat/>
    <w:rsid w:val="00E72DE8"/>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semiHidden/>
    <w:unhideWhenUsed/>
    <w:qFormat/>
    <w:rsid w:val="00414A92"/>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index 1"/>
    <w:basedOn w:val="a"/>
    <w:next w:val="a"/>
    <w:qFormat/>
    <w:rsid w:val="00E0568D"/>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737BA-8D90-4D03-92CB-46F20806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33</Pages>
  <Words>3053</Words>
  <Characters>17408</Characters>
  <Application>Microsoft Office Word</Application>
  <DocSecurity>0</DocSecurity>
  <Lines>145</Lines>
  <Paragraphs>40</Paragraphs>
  <ScaleCrop>false</ScaleCrop>
  <Company>china</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荀芳</cp:lastModifiedBy>
  <cp:revision>35</cp:revision>
  <dcterms:created xsi:type="dcterms:W3CDTF">2019-05-14T12:49:00Z</dcterms:created>
  <dcterms:modified xsi:type="dcterms:W3CDTF">2019-05-17T01:23:00Z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